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26" w:rsidRPr="005B118D" w:rsidRDefault="009C1826" w:rsidP="009C1826">
      <w:pPr>
        <w:spacing w:after="0" w:line="360" w:lineRule="auto"/>
        <w:jc w:val="center"/>
        <w:rPr>
          <w:rFonts w:ascii="Cambria" w:hAnsi="Cambria"/>
          <w:b/>
          <w:sz w:val="32"/>
        </w:rPr>
      </w:pPr>
      <w:r w:rsidRPr="005B118D">
        <w:rPr>
          <w:rFonts w:ascii="Cambria" w:hAnsi="Cambria"/>
          <w:b/>
          <w:sz w:val="32"/>
        </w:rPr>
        <w:t>Podnebí České republiky</w:t>
      </w:r>
    </w:p>
    <w:p w:rsidR="009C1826" w:rsidRPr="005B118D" w:rsidRDefault="009C1826" w:rsidP="009C182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B118D">
        <w:rPr>
          <w:rFonts w:ascii="Cambria" w:hAnsi="Cambria"/>
          <w:sz w:val="24"/>
          <w:szCs w:val="24"/>
        </w:rPr>
        <w:t xml:space="preserve">Celá Česká republika leží v ……………………………………. </w:t>
      </w:r>
      <w:proofErr w:type="gramStart"/>
      <w:r w:rsidRPr="005B118D">
        <w:rPr>
          <w:rFonts w:ascii="Cambria" w:hAnsi="Cambria"/>
          <w:sz w:val="24"/>
          <w:szCs w:val="24"/>
        </w:rPr>
        <w:t>podnebném</w:t>
      </w:r>
      <w:proofErr w:type="gramEnd"/>
      <w:r w:rsidRPr="005B118D">
        <w:rPr>
          <w:rFonts w:ascii="Cambria" w:hAnsi="Cambria"/>
          <w:sz w:val="24"/>
          <w:szCs w:val="24"/>
        </w:rPr>
        <w:t xml:space="preserve"> pásu. Podnebí je tedy mírné, přechodné mezi </w:t>
      </w:r>
      <w:r w:rsidRPr="005B118D">
        <w:rPr>
          <w:rStyle w:val="Siln"/>
          <w:rFonts w:ascii="Cambria" w:hAnsi="Cambria"/>
          <w:b w:val="0"/>
          <w:sz w:val="24"/>
          <w:szCs w:val="24"/>
        </w:rPr>
        <w:t>oceánským</w:t>
      </w:r>
      <w:r w:rsidRPr="005B118D">
        <w:rPr>
          <w:rFonts w:ascii="Cambria" w:hAnsi="Cambria"/>
          <w:b/>
          <w:sz w:val="24"/>
          <w:szCs w:val="24"/>
        </w:rPr>
        <w:t xml:space="preserve"> </w:t>
      </w:r>
      <w:r w:rsidRPr="005B118D">
        <w:rPr>
          <w:rFonts w:ascii="Cambria" w:hAnsi="Cambria"/>
          <w:sz w:val="24"/>
          <w:szCs w:val="24"/>
        </w:rPr>
        <w:t>a</w:t>
      </w:r>
      <w:r w:rsidRPr="005B118D">
        <w:rPr>
          <w:rFonts w:ascii="Cambria" w:hAnsi="Cambria"/>
          <w:b/>
          <w:sz w:val="24"/>
          <w:szCs w:val="24"/>
        </w:rPr>
        <w:t xml:space="preserve"> </w:t>
      </w:r>
      <w:r w:rsidRPr="005B118D">
        <w:rPr>
          <w:rStyle w:val="Siln"/>
          <w:rFonts w:ascii="Cambria" w:hAnsi="Cambria"/>
          <w:b w:val="0"/>
          <w:sz w:val="24"/>
          <w:szCs w:val="24"/>
        </w:rPr>
        <w:t>kontinentálním</w:t>
      </w:r>
      <w:r w:rsidRPr="005B118D">
        <w:rPr>
          <w:rFonts w:ascii="Cambria" w:hAnsi="Cambria"/>
          <w:sz w:val="24"/>
          <w:szCs w:val="24"/>
        </w:rPr>
        <w:t xml:space="preserve"> s typickým </w:t>
      </w:r>
      <w:r w:rsidRPr="005B118D">
        <w:rPr>
          <w:rStyle w:val="Siln"/>
          <w:rFonts w:ascii="Cambria" w:hAnsi="Cambria"/>
          <w:b w:val="0"/>
          <w:sz w:val="24"/>
          <w:szCs w:val="24"/>
        </w:rPr>
        <w:t>střídáním</w:t>
      </w:r>
      <w:r w:rsidRPr="005B118D">
        <w:rPr>
          <w:rStyle w:val="Siln"/>
          <w:rFonts w:ascii="Cambria" w:hAnsi="Cambria"/>
          <w:sz w:val="24"/>
          <w:szCs w:val="24"/>
        </w:rPr>
        <w:t xml:space="preserve"> …………………………………………</w:t>
      </w:r>
      <w:proofErr w:type="gramStart"/>
      <w:r w:rsidRPr="005B118D">
        <w:rPr>
          <w:rStyle w:val="Siln"/>
          <w:rFonts w:ascii="Cambria" w:hAnsi="Cambria"/>
          <w:sz w:val="24"/>
          <w:szCs w:val="24"/>
        </w:rPr>
        <w:t>….</w:t>
      </w:r>
      <w:r w:rsidRPr="005B118D">
        <w:rPr>
          <w:rFonts w:ascii="Cambria" w:hAnsi="Cambria"/>
          <w:sz w:val="24"/>
          <w:szCs w:val="24"/>
        </w:rPr>
        <w:t>. . Jelikož</w:t>
      </w:r>
      <w:proofErr w:type="gramEnd"/>
      <w:r w:rsidRPr="005B118D">
        <w:rPr>
          <w:rFonts w:ascii="Cambria" w:hAnsi="Cambria"/>
          <w:sz w:val="24"/>
          <w:szCs w:val="24"/>
        </w:rPr>
        <w:t xml:space="preserve"> je území ČR malé, nemá velký vliv na podnebí zeměpisná šířka (šířková </w:t>
      </w:r>
      <w:proofErr w:type="spellStart"/>
      <w:r w:rsidRPr="005B118D">
        <w:rPr>
          <w:rFonts w:ascii="Cambria" w:hAnsi="Cambria"/>
          <w:sz w:val="24"/>
          <w:szCs w:val="24"/>
        </w:rPr>
        <w:t>pásmovitost</w:t>
      </w:r>
      <w:proofErr w:type="spellEnd"/>
      <w:r w:rsidRPr="005B118D">
        <w:rPr>
          <w:rFonts w:ascii="Cambria" w:hAnsi="Cambria"/>
          <w:sz w:val="24"/>
          <w:szCs w:val="24"/>
        </w:rPr>
        <w:t>) ani blízkost Atlantského oceánu. Nejvíce se tak na změně podnebí projevuje nadmořská výška. Obecně platí, že čím vyšší nadmořská výška, tím více klesá teplota vzduchu a stoupá úhrn srážek. Množství srážek stoupá nejen s nadmořskou výškou, ale i s orientací horských hřebenů. Více srážek je na</w:t>
      </w:r>
      <w:r>
        <w:rPr>
          <w:rFonts w:ascii="Cambria" w:hAnsi="Cambria"/>
          <w:sz w:val="24"/>
          <w:szCs w:val="24"/>
        </w:rPr>
        <w:t> </w:t>
      </w:r>
      <w:r w:rsidRPr="005B118D">
        <w:rPr>
          <w:rStyle w:val="Siln"/>
          <w:rFonts w:ascii="Cambria" w:hAnsi="Cambria"/>
          <w:b w:val="0"/>
          <w:sz w:val="24"/>
          <w:szCs w:val="24"/>
        </w:rPr>
        <w:t>návětrných stranách</w:t>
      </w:r>
      <w:r w:rsidRPr="005B118D">
        <w:rPr>
          <w:rFonts w:ascii="Cambria" w:hAnsi="Cambria"/>
          <w:sz w:val="24"/>
          <w:szCs w:val="24"/>
        </w:rPr>
        <w:t xml:space="preserve">, naopak na </w:t>
      </w:r>
      <w:r w:rsidRPr="005B118D">
        <w:rPr>
          <w:rStyle w:val="Siln"/>
          <w:rFonts w:ascii="Cambria" w:hAnsi="Cambria"/>
          <w:b w:val="0"/>
          <w:sz w:val="24"/>
          <w:szCs w:val="24"/>
        </w:rPr>
        <w:t>závětrných stranách</w:t>
      </w:r>
      <w:r w:rsidRPr="005B118D">
        <w:rPr>
          <w:rFonts w:ascii="Cambria" w:hAnsi="Cambria"/>
          <w:sz w:val="24"/>
          <w:szCs w:val="24"/>
        </w:rPr>
        <w:t xml:space="preserve"> a </w:t>
      </w:r>
      <w:r>
        <w:rPr>
          <w:rFonts w:ascii="Cambria" w:hAnsi="Cambria"/>
          <w:sz w:val="24"/>
          <w:szCs w:val="24"/>
        </w:rPr>
        <w:t>na území</w:t>
      </w:r>
      <w:r w:rsidRPr="005B118D">
        <w:rPr>
          <w:rFonts w:ascii="Cambria" w:hAnsi="Cambria"/>
          <w:sz w:val="24"/>
          <w:szCs w:val="24"/>
        </w:rPr>
        <w:t xml:space="preserve"> za horskými hřebeny srážek ubývá (</w:t>
      </w:r>
      <w:r>
        <w:rPr>
          <w:rFonts w:ascii="Cambria" w:hAnsi="Cambria"/>
          <w:sz w:val="24"/>
          <w:szCs w:val="24"/>
        </w:rPr>
        <w:t>efekt</w:t>
      </w:r>
      <w:r w:rsidRPr="005B118D">
        <w:rPr>
          <w:rFonts w:ascii="Cambria" w:hAnsi="Cambria"/>
          <w:sz w:val="24"/>
          <w:szCs w:val="24"/>
        </w:rPr>
        <w:t xml:space="preserve"> tzv. srážkovému stínu). </w:t>
      </w:r>
    </w:p>
    <w:p w:rsidR="009C1826" w:rsidRPr="005B118D" w:rsidRDefault="009C1826" w:rsidP="009C182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B118D">
        <w:rPr>
          <w:rFonts w:ascii="Cambria" w:hAnsi="Cambria"/>
          <w:sz w:val="24"/>
          <w:szCs w:val="24"/>
        </w:rPr>
        <w:t xml:space="preserve">Vzhledem k reliéfu České republiky se v zimním období často objevují </w:t>
      </w:r>
      <w:r w:rsidRPr="005B118D">
        <w:rPr>
          <w:rFonts w:ascii="Cambria" w:hAnsi="Cambria"/>
          <w:iCs/>
          <w:sz w:val="24"/>
          <w:szCs w:val="24"/>
        </w:rPr>
        <w:t>teplotní inverze,</w:t>
      </w:r>
      <w:r w:rsidRPr="005B118D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r w:rsidRPr="005B118D">
        <w:rPr>
          <w:rFonts w:ascii="Cambria" w:hAnsi="Cambria"/>
          <w:sz w:val="24"/>
          <w:szCs w:val="24"/>
        </w:rPr>
        <w:t>kdy se v údolích a pánvích hromadí těžší studený vzduch a okolní svahy a hřbety jsou teplejší.</w:t>
      </w:r>
      <w:r w:rsidRPr="005B118D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</w:p>
    <w:p w:rsidR="009C1826" w:rsidRPr="005B118D" w:rsidRDefault="009C1826" w:rsidP="009C182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9C1826" w:rsidRDefault="009C1826" w:rsidP="009C1826">
      <w:p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  <w:r w:rsidRPr="005B118D">
        <w:rPr>
          <w:rFonts w:ascii="Cambria" w:hAnsi="Cambria"/>
          <w:b/>
          <w:sz w:val="26"/>
          <w:szCs w:val="26"/>
        </w:rPr>
        <w:t>Pracuj s atlasem ČR. Vyhledej vhodnou mapu a zjisti následující údaje. Doplň místa příslušnými naměřenými hodnotami (</w:t>
      </w:r>
      <w:r w:rsidRPr="005B118D">
        <w:rPr>
          <w:rFonts w:ascii="Cambria" w:hAnsi="Cambria"/>
          <w:b/>
          <w:sz w:val="26"/>
          <w:szCs w:val="26"/>
          <w:vertAlign w:val="superscript"/>
        </w:rPr>
        <w:t>0</w:t>
      </w:r>
      <w:r w:rsidRPr="005B118D">
        <w:rPr>
          <w:rFonts w:ascii="Cambria" w:hAnsi="Cambria"/>
          <w:b/>
          <w:sz w:val="26"/>
          <w:szCs w:val="26"/>
        </w:rPr>
        <w:t>C</w:t>
      </w:r>
      <w:r>
        <w:rPr>
          <w:rFonts w:ascii="Cambria" w:hAnsi="Cambria"/>
          <w:b/>
          <w:sz w:val="26"/>
          <w:szCs w:val="26"/>
        </w:rPr>
        <w:t>,</w:t>
      </w:r>
      <w:r w:rsidRPr="005B118D">
        <w:rPr>
          <w:rFonts w:ascii="Cambria" w:hAnsi="Cambria"/>
          <w:b/>
          <w:sz w:val="26"/>
          <w:szCs w:val="26"/>
        </w:rPr>
        <w:t xml:space="preserve"> resp. mm)</w:t>
      </w:r>
      <w:r>
        <w:rPr>
          <w:rFonts w:ascii="Cambria" w:hAnsi="Cambria"/>
          <w:b/>
          <w:sz w:val="26"/>
          <w:szCs w:val="26"/>
        </w:rPr>
        <w:t>.</w:t>
      </w:r>
    </w:p>
    <w:p w:rsidR="009C1826" w:rsidRPr="005B118D" w:rsidRDefault="009C1826" w:rsidP="009C1826">
      <w:p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</w:p>
    <w:p w:rsidR="009C1826" w:rsidRPr="005B118D" w:rsidRDefault="009C1826" w:rsidP="009C1826">
      <w:pPr>
        <w:pStyle w:val="Odstavecseseznamem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5B118D">
        <w:rPr>
          <w:rFonts w:ascii="Cambria" w:hAnsi="Cambria"/>
          <w:sz w:val="24"/>
          <w:szCs w:val="24"/>
        </w:rPr>
        <w:t>Nejsušší místo v České republice: ………………………………………………………………………</w:t>
      </w:r>
    </w:p>
    <w:p w:rsidR="009C1826" w:rsidRPr="005B118D" w:rsidRDefault="009C1826" w:rsidP="009C1826">
      <w:pPr>
        <w:pStyle w:val="Odstavecseseznamem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5B118D">
        <w:rPr>
          <w:rFonts w:ascii="Cambria" w:hAnsi="Cambria"/>
          <w:sz w:val="24"/>
          <w:szCs w:val="24"/>
        </w:rPr>
        <w:t>Nejdeštivější místo v České republice: 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  <w:proofErr w:type="gramStart"/>
      <w:r>
        <w:rPr>
          <w:rFonts w:ascii="Cambria" w:hAnsi="Cambria"/>
          <w:sz w:val="24"/>
          <w:szCs w:val="24"/>
        </w:rPr>
        <w:t>…..</w:t>
      </w:r>
      <w:proofErr w:type="gramEnd"/>
    </w:p>
    <w:p w:rsidR="009C1826" w:rsidRPr="005B118D" w:rsidRDefault="009C1826" w:rsidP="009C1826">
      <w:pPr>
        <w:pStyle w:val="Odstavecseseznamem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5B118D">
        <w:rPr>
          <w:rFonts w:ascii="Cambria" w:hAnsi="Cambria"/>
          <w:sz w:val="24"/>
          <w:szCs w:val="24"/>
        </w:rPr>
        <w:t xml:space="preserve">Nejteplejší místo v České republice: </w:t>
      </w:r>
      <w:r>
        <w:rPr>
          <w:rFonts w:ascii="Cambria" w:hAnsi="Cambria"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…...</w:t>
      </w:r>
      <w:proofErr w:type="gramEnd"/>
    </w:p>
    <w:p w:rsidR="009C1826" w:rsidRPr="005B118D" w:rsidRDefault="009C1826" w:rsidP="009C1826">
      <w:pPr>
        <w:pStyle w:val="Odstavecseseznamem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5B118D">
        <w:rPr>
          <w:rFonts w:ascii="Cambria" w:hAnsi="Cambria"/>
          <w:sz w:val="24"/>
          <w:szCs w:val="24"/>
        </w:rPr>
        <w:t xml:space="preserve"> Nejchladnější místo v České republice: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…...</w:t>
      </w:r>
      <w:proofErr w:type="gramEnd"/>
    </w:p>
    <w:p w:rsidR="009C1826" w:rsidRDefault="009C1826" w:rsidP="009C1826">
      <w:pPr>
        <w:pStyle w:val="Odstavecseseznamem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5B118D">
        <w:rPr>
          <w:rFonts w:ascii="Cambria" w:hAnsi="Cambria"/>
          <w:sz w:val="24"/>
          <w:szCs w:val="24"/>
        </w:rPr>
        <w:t>Kde a kdy byly naměřeny v ČR teplotní rekordy (nejnižší a nejvyšší teploty)?</w:t>
      </w:r>
    </w:p>
    <w:p w:rsidR="009C1826" w:rsidRDefault="009C1826" w:rsidP="009C1826">
      <w:pPr>
        <w:pStyle w:val="Odstavecseseznamem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9C1826" w:rsidRPr="005B118D" w:rsidRDefault="009C1826" w:rsidP="009C1826">
      <w:pPr>
        <w:pStyle w:val="Odstavecseseznamem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9C1826" w:rsidRPr="005B118D" w:rsidRDefault="009C1826" w:rsidP="009C1826">
      <w:pPr>
        <w:pStyle w:val="Odstavecseseznamem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5B118D">
        <w:rPr>
          <w:rFonts w:ascii="Cambria" w:hAnsi="Cambria"/>
          <w:sz w:val="24"/>
          <w:szCs w:val="24"/>
        </w:rPr>
        <w:t>Ve kterém ročním období spadne v ČR nejvíce srážek?</w:t>
      </w:r>
      <w:r>
        <w:rPr>
          <w:rFonts w:ascii="Cambria" w:hAnsi="Cambria"/>
          <w:sz w:val="24"/>
          <w:szCs w:val="24"/>
        </w:rPr>
        <w:t xml:space="preserve"> ……………………………………….</w:t>
      </w:r>
    </w:p>
    <w:p w:rsidR="009C1826" w:rsidRPr="005B118D" w:rsidRDefault="009C1826" w:rsidP="009C182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9C1826" w:rsidRDefault="009C1826" w:rsidP="009C1826">
      <w:p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  <w:r w:rsidRPr="005B118D">
        <w:rPr>
          <w:rFonts w:ascii="Cambria" w:hAnsi="Cambria"/>
          <w:b/>
          <w:sz w:val="26"/>
          <w:szCs w:val="26"/>
        </w:rPr>
        <w:t>Na základě svých zjištění vyber správnou odpověď k následujícím tvrzením.</w:t>
      </w:r>
    </w:p>
    <w:p w:rsidR="009C1826" w:rsidRPr="005B118D" w:rsidRDefault="009C1826" w:rsidP="009C1826">
      <w:p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</w:p>
    <w:p w:rsidR="009C1826" w:rsidRPr="004904EB" w:rsidRDefault="009C1826" w:rsidP="009C182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>Žatecko je nejsušším místem v ČR, protože</w:t>
      </w:r>
    </w:p>
    <w:p w:rsidR="009C1826" w:rsidRPr="004904EB" w:rsidRDefault="009C1826" w:rsidP="009C182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>leží daleko od oceánu</w:t>
      </w:r>
    </w:p>
    <w:p w:rsidR="009C1826" w:rsidRPr="004904EB" w:rsidRDefault="009C1826" w:rsidP="009C182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>leží ve srážkovém stínu</w:t>
      </w:r>
    </w:p>
    <w:p w:rsidR="009C1826" w:rsidRPr="004904EB" w:rsidRDefault="009C1826" w:rsidP="009C1826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>leží v nízké nadmořské výšce</w:t>
      </w:r>
    </w:p>
    <w:p w:rsidR="009C1826" w:rsidRPr="004904EB" w:rsidRDefault="009C1826" w:rsidP="009C182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>V Jizerských horách spadne nejvíce srážek. Roli zde hraje</w:t>
      </w:r>
    </w:p>
    <w:p w:rsidR="009C1826" w:rsidRPr="004904EB" w:rsidRDefault="009C1826" w:rsidP="009C182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lastRenderedPageBreak/>
        <w:t>nadmořská výška, vzdálenost od oceánu a návětrná strana svahu</w:t>
      </w:r>
    </w:p>
    <w:p w:rsidR="009C1826" w:rsidRPr="004904EB" w:rsidRDefault="009C1826" w:rsidP="009C182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>nadmořská výška a závětrná strana svahu</w:t>
      </w:r>
    </w:p>
    <w:p w:rsidR="009C1826" w:rsidRPr="004904EB" w:rsidRDefault="009C1826" w:rsidP="009C182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>vysoká nadmořská výška</w:t>
      </w:r>
    </w:p>
    <w:p w:rsidR="009C1826" w:rsidRPr="004904EB" w:rsidRDefault="009C1826" w:rsidP="009C1826">
      <w:pPr>
        <w:pStyle w:val="Odstavecseseznamem"/>
        <w:spacing w:after="0" w:line="360" w:lineRule="auto"/>
        <w:jc w:val="both"/>
        <w:rPr>
          <w:rFonts w:ascii="Cambria" w:hAnsi="Cambria"/>
          <w:szCs w:val="24"/>
        </w:rPr>
      </w:pPr>
    </w:p>
    <w:p w:rsidR="009C1826" w:rsidRPr="004904EB" w:rsidRDefault="009C1826" w:rsidP="009C182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>Nejchladnějším místem v ČR je ……………………………… (doplň), protože</w:t>
      </w:r>
    </w:p>
    <w:p w:rsidR="009C1826" w:rsidRPr="004904EB" w:rsidRDefault="009C1826" w:rsidP="009C182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>leží v nejsevernější části ČR</w:t>
      </w:r>
    </w:p>
    <w:p w:rsidR="009C1826" w:rsidRPr="004904EB" w:rsidRDefault="009C1826" w:rsidP="009C182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>leží ve velké vzdálenosti od oceánu a projevuje se zde již kontinentalita</w:t>
      </w:r>
    </w:p>
    <w:p w:rsidR="009C1826" w:rsidRPr="004904EB" w:rsidRDefault="009C1826" w:rsidP="009C1826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>má velkou nadmořskou výšku</w:t>
      </w:r>
    </w:p>
    <w:p w:rsidR="009C1826" w:rsidRPr="004904EB" w:rsidRDefault="009C1826" w:rsidP="009C1826">
      <w:pPr>
        <w:pStyle w:val="Odstavecseseznamem"/>
        <w:spacing w:after="0" w:line="360" w:lineRule="auto"/>
        <w:ind w:left="1080"/>
        <w:jc w:val="both"/>
        <w:rPr>
          <w:rFonts w:ascii="Cambria" w:hAnsi="Cambria"/>
          <w:szCs w:val="24"/>
        </w:rPr>
      </w:pPr>
    </w:p>
    <w:p w:rsidR="009C1826" w:rsidRPr="004904EB" w:rsidRDefault="009C1826" w:rsidP="009C182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 xml:space="preserve">Nejnižší teplota vzduchu byla naměřena v ………………………………………. (doplň), protože </w:t>
      </w:r>
    </w:p>
    <w:p w:rsidR="009C1826" w:rsidRPr="004904EB" w:rsidRDefault="009C1826" w:rsidP="009C182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>toto místo má vysokou nadmořskou výšku</w:t>
      </w:r>
    </w:p>
    <w:p w:rsidR="009C1826" w:rsidRPr="004904EB" w:rsidRDefault="009C1826" w:rsidP="009C182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 xml:space="preserve"> nastala teplotní inverze</w:t>
      </w:r>
    </w:p>
    <w:p w:rsidR="009C1826" w:rsidRPr="004904EB" w:rsidRDefault="009C1826" w:rsidP="009C182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>leží ve velké vzdálenosti od oceánu a projevuje se zde již kontinentalita</w:t>
      </w:r>
    </w:p>
    <w:p w:rsidR="009C1826" w:rsidRPr="004904EB" w:rsidRDefault="009C1826" w:rsidP="009C1826">
      <w:pPr>
        <w:pStyle w:val="Odstavecseseznamem"/>
        <w:spacing w:after="0" w:line="360" w:lineRule="auto"/>
        <w:ind w:left="1080"/>
        <w:jc w:val="both"/>
        <w:rPr>
          <w:rFonts w:ascii="Cambria" w:hAnsi="Cambria"/>
          <w:szCs w:val="24"/>
        </w:rPr>
      </w:pPr>
    </w:p>
    <w:p w:rsidR="009C1826" w:rsidRPr="004904EB" w:rsidRDefault="009C1826" w:rsidP="009C182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 xml:space="preserve">Nejvyšší teplota vzduchu byla naměřena v ………………………………………. (doplň), protože </w:t>
      </w:r>
    </w:p>
    <w:p w:rsidR="009C1826" w:rsidRPr="004904EB" w:rsidRDefault="009C1826" w:rsidP="009C1826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>místo leží v nejjižnější části republiky</w:t>
      </w:r>
    </w:p>
    <w:p w:rsidR="009C1826" w:rsidRPr="004904EB" w:rsidRDefault="009C1826" w:rsidP="009C1826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>místo má nízkou nadmořskou výšku</w:t>
      </w:r>
    </w:p>
    <w:p w:rsidR="00F0750A" w:rsidRDefault="009C1826" w:rsidP="00F0750A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Cs w:val="24"/>
        </w:rPr>
      </w:pPr>
      <w:r w:rsidRPr="004904EB">
        <w:rPr>
          <w:rFonts w:ascii="Cambria" w:hAnsi="Cambria"/>
          <w:szCs w:val="24"/>
        </w:rPr>
        <w:t>místo je hustě zastavěno a teplo se zde odráží</w:t>
      </w:r>
    </w:p>
    <w:p w:rsidR="00F0750A" w:rsidRPr="00F0750A" w:rsidRDefault="00F0750A" w:rsidP="00F0750A">
      <w:p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  <w:r w:rsidRPr="00F0750A">
        <w:rPr>
          <w:rFonts w:ascii="Cambria" w:hAnsi="Cambria"/>
          <w:b/>
          <w:sz w:val="26"/>
          <w:szCs w:val="26"/>
        </w:rPr>
        <w:t>Napiš alespoň 1 lidové rčení o počasí</w:t>
      </w:r>
    </w:p>
    <w:p w:rsidR="009C1826" w:rsidRPr="00F0750A" w:rsidRDefault="009C1826" w:rsidP="009C1826">
      <w:pPr>
        <w:spacing w:after="0" w:line="360" w:lineRule="auto"/>
        <w:jc w:val="both"/>
        <w:rPr>
          <w:rFonts w:ascii="Cambria" w:hAnsi="Cambria"/>
          <w:b/>
          <w:sz w:val="26"/>
          <w:szCs w:val="26"/>
        </w:rPr>
      </w:pPr>
      <w:bookmarkStart w:id="0" w:name="_GoBack"/>
      <w:bookmarkEnd w:id="0"/>
    </w:p>
    <w:p w:rsidR="0077306D" w:rsidRDefault="0077306D"/>
    <w:sectPr w:rsidR="0077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F16"/>
    <w:multiLevelType w:val="hybridMultilevel"/>
    <w:tmpl w:val="49A00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064B"/>
    <w:multiLevelType w:val="hybridMultilevel"/>
    <w:tmpl w:val="E1C8341C"/>
    <w:lvl w:ilvl="0" w:tplc="74A45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8569E"/>
    <w:multiLevelType w:val="hybridMultilevel"/>
    <w:tmpl w:val="63448EB8"/>
    <w:lvl w:ilvl="0" w:tplc="229E5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0293A"/>
    <w:multiLevelType w:val="hybridMultilevel"/>
    <w:tmpl w:val="F65A74DE"/>
    <w:lvl w:ilvl="0" w:tplc="DCCAE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354A1D"/>
    <w:multiLevelType w:val="hybridMultilevel"/>
    <w:tmpl w:val="0F9046D8"/>
    <w:lvl w:ilvl="0" w:tplc="72349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7258B"/>
    <w:multiLevelType w:val="hybridMultilevel"/>
    <w:tmpl w:val="1AC410C6"/>
    <w:lvl w:ilvl="0" w:tplc="33386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440B5F"/>
    <w:multiLevelType w:val="hybridMultilevel"/>
    <w:tmpl w:val="FB8E28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26"/>
    <w:rsid w:val="0077306D"/>
    <w:rsid w:val="009C1826"/>
    <w:rsid w:val="00C06C90"/>
    <w:rsid w:val="00F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826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1826"/>
    <w:rPr>
      <w:b/>
      <w:bCs/>
    </w:rPr>
  </w:style>
  <w:style w:type="paragraph" w:styleId="Odstavecseseznamem">
    <w:name w:val="List Paragraph"/>
    <w:basedOn w:val="Normln"/>
    <w:uiPriority w:val="34"/>
    <w:qFormat/>
    <w:rsid w:val="009C1826"/>
    <w:pPr>
      <w:suppressAutoHyphens w:val="0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826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1826"/>
    <w:rPr>
      <w:b/>
      <w:bCs/>
    </w:rPr>
  </w:style>
  <w:style w:type="paragraph" w:styleId="Odstavecseseznamem">
    <w:name w:val="List Paragraph"/>
    <w:basedOn w:val="Normln"/>
    <w:uiPriority w:val="34"/>
    <w:qFormat/>
    <w:rsid w:val="009C1826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</dc:creator>
  <cp:lastModifiedBy>strna</cp:lastModifiedBy>
  <cp:revision>3</cp:revision>
  <dcterms:created xsi:type="dcterms:W3CDTF">2020-04-05T20:53:00Z</dcterms:created>
  <dcterms:modified xsi:type="dcterms:W3CDTF">2020-04-05T20:57:00Z</dcterms:modified>
</cp:coreProperties>
</file>