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63" w:rsidRDefault="00B50463" w:rsidP="00B5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Přihláška k volitelnému předmětu – 9. A, B</w:t>
      </w:r>
    </w:p>
    <w:p w:rsidR="00B50463" w:rsidRDefault="00B50463" w:rsidP="00B50463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eastAsia="cs-CZ"/>
        </w:rPr>
      </w:pPr>
    </w:p>
    <w:p w:rsidR="00B50463" w:rsidRDefault="00B50463" w:rsidP="00B5046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Závazně přihlašuji svého syna/svou dceru:    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Třída: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…………          </w:t>
      </w:r>
    </w:p>
    <w:p w:rsidR="00B50463" w:rsidRDefault="00B50463" w:rsidP="00B5046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Pořadí VP: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1. …………………………………………   2. …………………………………………</w:t>
      </w:r>
    </w:p>
    <w:p w:rsidR="00B50463" w:rsidRDefault="00B50463" w:rsidP="00B5046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463" w:rsidRDefault="00B50463" w:rsidP="00B50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Seminář praktické biologie – Bc. Libuše Nová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Tento seminář vychází z předmětů přírodopis, výchova ke zdraví a chemie. Žáci si upevní práci s mikroskopem, provedou a vyhodnotí zadané experimenty, ovládnou základy první pomoci. Seznámí se s běžnými a pohlavními chorobami, vznikem a vývojem nového jedince, péčí o novorozence, fyziologií dospívání a volbou partnera. Smyslem praktika je prohloubit znalosti v oblasti udržení a ochrany fyzického i psychického zdraví. Následně získané znalosti aplikovat v běžném životě. </w:t>
      </w:r>
    </w:p>
    <w:p w:rsidR="00B50463" w:rsidRDefault="00B50463" w:rsidP="00B504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0463" w:rsidRDefault="00B50463" w:rsidP="00B50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Algoritmizace a programování – ing. David Urbánek</w:t>
      </w:r>
    </w:p>
    <w:p w:rsidR="00B50463" w:rsidRDefault="00B50463" w:rsidP="00B50463">
      <w:pPr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rámci předmětu Algoritmizace a programování žáci navážou na obecné znalosti z této oblasti získané v povinném předmětu informatika, které budou dále prohlubovat a rozšiřovat při práci na vlastních projektech. Žáci si sami zvolí, zda se chtějí věnovat spíše tvorbě webu do hloubky, kde se zaměříme na vytváření interaktivních stránek s využitím html, css, javascriptu a php, či zda se raději seznámí se širší oblastí nástrojů, kde k výše uvedeným nástrojům přidáme scratch, javu, vyzkoušíme si i programování jednoduché aplikace pro mobilní telefon apod., ale méně do hloubky. Nevyhneme se ani výuce či procvičování některých oblastí matematiky, která jsou s algoritmizací a programováním úzce spojeny a jejichž zvládnutí je nezbytné.</w:t>
      </w:r>
    </w:p>
    <w:p w:rsidR="00B50463" w:rsidRDefault="00B50463" w:rsidP="00B50463">
      <w:pPr>
        <w:pStyle w:val="Bezmezer"/>
        <w:rPr>
          <w:rFonts w:eastAsia="Times New Roman"/>
          <w:lang w:eastAsia="cs-CZ"/>
        </w:rPr>
      </w:pPr>
    </w:p>
    <w:p w:rsidR="00B50463" w:rsidRDefault="00B50463" w:rsidP="00B50463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Seminář o Praze – Mgr. Radomír Quis</w:t>
      </w:r>
    </w:p>
    <w:p w:rsidR="00B50463" w:rsidRDefault="00B50463" w:rsidP="00B50463">
      <w:pPr>
        <w:pStyle w:val="Bezmez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Cílem semináře je probudit ve studentech zájem o Prahu a podat zajímavé informace o tomto vyjímečně krásném městě.  Dále také, přiblížit jim její krásy a osvětlit její kulturní význam v evropském a světovém kontextu.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Lekce budou naplněny zajímavými tématy a informacemi o Praze které jsou relevantní žákům školního věku. Budeme také mluvit o dalších hlavních městech několika zemí světa a jak se dají porovnat s Prahou, nebo poukázat na jejich rozdílnost od Prahy.  Jedním z cílů těchto "výletů do světa" bude poukázat na význam a vyjímečnost Prahy v evropském a světovém kontextu.  Jako výsledek tohoto semináře by si měli žáci odnést nejen nové vědomosti o Praze ale také lépe chápat její vyjímečnost bez ohledu na to zda se narodili zde, nebo jinde České Republice a nebo v zahraničí.  </w:t>
      </w:r>
    </w:p>
    <w:p w:rsidR="00B50463" w:rsidRDefault="00B50463" w:rsidP="00B50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463" w:rsidRDefault="00B50463" w:rsidP="00B50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Seminář zdraví a pohybu – Ing. Jevgenij Lisovik</w:t>
      </w:r>
    </w:p>
    <w:p w:rsidR="00B50463" w:rsidRDefault="00B50463" w:rsidP="00B50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Volitelný vyučovací předmět Seminář zdraví a pohybu svým vzdělávacím obsahem navazuje na povinné předměty </w:t>
      </w:r>
      <w:r>
        <w:rPr>
          <w:rFonts w:ascii="Times New Roman" w:hAnsi="Times New Roman" w:cs="Times New Roman"/>
          <w:iCs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ě</w:t>
      </w:r>
      <w:r>
        <w:rPr>
          <w:rFonts w:ascii="Times New Roman" w:hAnsi="Times New Roman" w:cs="Times New Roman"/>
          <w:iCs/>
          <w:sz w:val="20"/>
          <w:szCs w:val="20"/>
        </w:rPr>
        <w:t>lesná výchova</w:t>
      </w:r>
      <w:r>
        <w:rPr>
          <w:rFonts w:ascii="Times New Roman" w:hAnsi="Times New Roman" w:cs="Times New Roman"/>
          <w:sz w:val="20"/>
          <w:szCs w:val="20"/>
        </w:rPr>
        <w:t xml:space="preserve"> a Výchova ke zdraví, které ve své podstatě rozšiřuje. Pomáhá žákům ještě více rozvíjet jejich pohybové schopnosti a dovednosti, zvyšovat jejich zdatnost a výkonnost a uspokojovat v optimální míře jejich pohybové potřeby. </w:t>
      </w:r>
      <w:r>
        <w:rPr>
          <w:rFonts w:ascii="Times New Roman" w:hAnsi="Times New Roman" w:cs="Times New Roman"/>
          <w:color w:val="000000"/>
          <w:sz w:val="20"/>
          <w:szCs w:val="20"/>
        </w:rPr>
        <w:t>Žáci si k praktickým dovednostem doplní teoretické znalosti o tvorbě vlastního tréninku, funkcí svalů a osvojí si zásady zdravého životního stylu</w:t>
      </w:r>
      <w:r>
        <w:rPr>
          <w:rFonts w:ascii="Times New Roman" w:hAnsi="Times New Roman" w:cs="Times New Roman"/>
          <w:sz w:val="20"/>
          <w:szCs w:val="20"/>
        </w:rPr>
        <w:t xml:space="preserve"> včetně tvorby vyváženého jídelníčku. </w:t>
      </w:r>
    </w:p>
    <w:p w:rsidR="00B50463" w:rsidRDefault="00B50463" w:rsidP="00B50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463" w:rsidRDefault="00B50463" w:rsidP="00B50463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Zeměpisný seminář 8. a 9. ročník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Iva Strnadová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lang w:eastAsia="cs-CZ"/>
        </w:rPr>
        <w:t>Naučíme se poznávat kulturu a život jiných zemí, respektovat odlišná pravidla chování v těchto zemích a získáme praktické informace, důležité pro návštěvu těchto zemí.</w:t>
      </w:r>
    </w:p>
    <w:p w:rsidR="00B50463" w:rsidRDefault="00B50463" w:rsidP="00B50463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Budeme využívat svých znalostí z hodin zeměpisu, domácího prostředí svých přátel a spolužáků z jiných zemí, doplníme je o vlastní poznatky ze života těchto zemí získaných pomocí vyhledávání a zpracování informací prostřednictvím internetu, encyklopedií, cestopisných dokumentů, časopisů apod. </w:t>
      </w:r>
    </w:p>
    <w:p w:rsidR="00B50463" w:rsidRDefault="00B50463" w:rsidP="00B50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463" w:rsidRDefault="00B50463" w:rsidP="00B50463">
      <w:pP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Datum: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 xml:space="preserve"> 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 xml:space="preserve">   Podpis zákonného zástupce: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 xml:space="preserve"> ………………………</w:t>
      </w:r>
    </w:p>
    <w:p w:rsidR="00B50463" w:rsidRDefault="00B50463" w:rsidP="00B50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Přihlášku je nutné odevzdat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do úterý 5. září 2023 Mgr. J. Závranské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 O přihlášení na příslušný předmět rozhoduje pořadí přihlášek, datum odevzdání a kapacita příslušného předmětu, která je stanovena na 12 - 15 žáků.</w:t>
      </w:r>
    </w:p>
    <w:p w:rsidR="00B50463" w:rsidRDefault="00B50463" w:rsidP="00B5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Přihláška k volitelnému předmětu – 9. A, B</w:t>
      </w:r>
    </w:p>
    <w:p w:rsidR="00B50463" w:rsidRDefault="00B50463" w:rsidP="00B50463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eastAsia="cs-CZ"/>
        </w:rPr>
      </w:pPr>
    </w:p>
    <w:p w:rsidR="00B50463" w:rsidRDefault="00B50463" w:rsidP="00B5046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Závazně přihlašuji svého syna/svou dceru:    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Třída: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…………          </w:t>
      </w:r>
    </w:p>
    <w:p w:rsidR="00B50463" w:rsidRDefault="00B50463" w:rsidP="00B5046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Pořadí VP: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1. …………………………………………   2. …………………………………………</w:t>
      </w:r>
    </w:p>
    <w:p w:rsidR="00B50463" w:rsidRDefault="00B50463" w:rsidP="00B5046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463" w:rsidRDefault="00B50463" w:rsidP="00B50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Seminář praktické biologie – Bc. Libuše Nová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Tento seminář vychází z předmětů přírodopis, výchova ke zdraví a chemie. Žáci si upevní práci s mikroskopem, provedou a vyhodnotí zadané experimenty, ovládnou základy první pomoci. Seznámí se s běžnými a pohlavními chorobami, vznikem a vývojem nového jedince, péčí o novorozence, fyziologií dospívání a volbou partnera. Smyslem praktika je prohloubit znalosti v oblasti udržení a ochrany fyzického i psychického zdraví. Následně získané znalosti aplikovat v běžném životě. </w:t>
      </w:r>
    </w:p>
    <w:p w:rsidR="00B50463" w:rsidRDefault="00B50463" w:rsidP="00B504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0463" w:rsidRDefault="00B50463" w:rsidP="00B50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Algoritmizace a programování – ing. David Urbánek</w:t>
      </w:r>
    </w:p>
    <w:p w:rsidR="00B50463" w:rsidRDefault="00B50463" w:rsidP="00B50463">
      <w:pPr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rámci předmětu Algoritmizace a programování žáci navážou na obecné znalosti z této oblasti získané v povinném předmětu informatika, které budou dále prohlubovat a rozšiřovat při práci na vlastních projektech. Žáci si sami zvolí, zda se chtějí věnovat spíše tvorbě webu do hloubky, kde se zaměříme na vytváření interaktivních stránek s využitím html, css, javascriptu a php, či zda se raději seznámí se širší oblastí nástrojů, kde k výše uvedeným nástrojům přidáme scratch, javu, vyzkoušíme si i programování jednoduché aplikace pro mobilní telefon apod., ale méně do hloubky. Nevyhneme se ani výuce či procvičování některých oblastí matematiky, která jsou s algoritmizací a programováním úzce spojeny a jejichž zvládnutí je nezbytné.</w:t>
      </w:r>
    </w:p>
    <w:p w:rsidR="00B50463" w:rsidRDefault="00B50463" w:rsidP="00B50463">
      <w:pPr>
        <w:pStyle w:val="Bezmezer"/>
        <w:rPr>
          <w:rFonts w:eastAsia="Times New Roman"/>
          <w:lang w:eastAsia="cs-CZ"/>
        </w:rPr>
      </w:pPr>
    </w:p>
    <w:p w:rsidR="00B50463" w:rsidRDefault="00B50463" w:rsidP="00B50463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Seminář o Praze – Mgr. Radomír Quis</w:t>
      </w:r>
    </w:p>
    <w:p w:rsidR="00B50463" w:rsidRDefault="00B50463" w:rsidP="00B50463">
      <w:pPr>
        <w:pStyle w:val="Bezmez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Cílem semináře je probudit ve studentech zájem o Prahu a podat zajímavé informace o tomto vyjímečně krásném městě.  Dále také, přiblížit jim její krásy a osvětlit její kulturní význam v evropském a světovém kontextu.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Lekce budou naplněny zajímavými tématy a informacemi o Praze které jsou relevantní žákům školního věku. Budeme také mluvit o dalších hlavních městech několika zemí světa a jak se dají porovnat s Prahou, nebo poukázat na jejich rozdílnost od Prahy.  Jedním z cílů těchto "výletů do světa" bude poukázat na význam a vyjímečnost Prahy v evropském a světovém kontextu.  Jako výsledek tohoto semináře by si měli žáci odnést nejen nové vědomosti o Praze ale také lépe chápat její vyjímečnost bez ohledu na to zda se narodili zde, nebo jinde České Republice a nebo v zahraničí.  </w:t>
      </w:r>
    </w:p>
    <w:p w:rsidR="00B50463" w:rsidRDefault="00B50463" w:rsidP="00B50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463" w:rsidRDefault="00B50463" w:rsidP="00B50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Seminář zdraví a pohybu – Ing. Jevgenij Lisovik</w:t>
      </w:r>
    </w:p>
    <w:p w:rsidR="00B50463" w:rsidRDefault="00B50463" w:rsidP="00B50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Volitelný vyučovací předmět Seminář zdraví a pohybu svým vzdělávacím obsahem navazuje na povinné předměty </w:t>
      </w:r>
      <w:r>
        <w:rPr>
          <w:rFonts w:ascii="Times New Roman" w:hAnsi="Times New Roman" w:cs="Times New Roman"/>
          <w:iCs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ě</w:t>
      </w:r>
      <w:r>
        <w:rPr>
          <w:rFonts w:ascii="Times New Roman" w:hAnsi="Times New Roman" w:cs="Times New Roman"/>
          <w:iCs/>
          <w:sz w:val="20"/>
          <w:szCs w:val="20"/>
        </w:rPr>
        <w:t>lesná výchova</w:t>
      </w:r>
      <w:r>
        <w:rPr>
          <w:rFonts w:ascii="Times New Roman" w:hAnsi="Times New Roman" w:cs="Times New Roman"/>
          <w:sz w:val="20"/>
          <w:szCs w:val="20"/>
        </w:rPr>
        <w:t xml:space="preserve"> a Výchova ke zdraví, které ve své podstatě rozšiřuje. Pomáhá žákům ještě více rozvíjet jejich pohybové schopnosti a dovednosti, zvyšovat jejich zdatnost a výkonnost a uspokojovat v optimální míře jejich pohybové potřeby. </w:t>
      </w:r>
      <w:r>
        <w:rPr>
          <w:rFonts w:ascii="Times New Roman" w:hAnsi="Times New Roman" w:cs="Times New Roman"/>
          <w:color w:val="000000"/>
          <w:sz w:val="20"/>
          <w:szCs w:val="20"/>
        </w:rPr>
        <w:t>Žáci si k praktickým dovednostem doplní teoretické znalosti o tvorbě vlastního tréninku, funkcí svalů a osvojí si zásady zdravého životního stylu</w:t>
      </w:r>
      <w:r>
        <w:rPr>
          <w:rFonts w:ascii="Times New Roman" w:hAnsi="Times New Roman" w:cs="Times New Roman"/>
          <w:sz w:val="20"/>
          <w:szCs w:val="20"/>
        </w:rPr>
        <w:t xml:space="preserve"> včetně tvorby vyváženého jídelníčku. </w:t>
      </w:r>
    </w:p>
    <w:p w:rsidR="00B50463" w:rsidRDefault="00B50463" w:rsidP="00B50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463" w:rsidRDefault="00B50463" w:rsidP="00B50463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Zeměpisný seminář 8. a 9. ročník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Iva Strnadová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lang w:eastAsia="cs-CZ"/>
        </w:rPr>
        <w:t>Naučíme se poznávat kulturu a život jiných zemí, respektovat odlišná pravidla chování v těchto zemích a získáme praktické informace, důležité pro návštěvu těchto zemí.</w:t>
      </w:r>
    </w:p>
    <w:p w:rsidR="00B50463" w:rsidRDefault="00B50463" w:rsidP="00B50463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Budeme využívat svých znalostí z hodin zeměpisu, domácího prostředí svých přátel a spolužáků z jiných zemí, doplníme je o vlastní poznatky ze života těchto zemí získaných pomocí vyhledávání a zpracování informací prostřednictvím internetu, encyklopedií, cestopisných dokumentů, časopisů apod. </w:t>
      </w:r>
    </w:p>
    <w:p w:rsidR="00B50463" w:rsidRDefault="00B50463" w:rsidP="00B50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463" w:rsidRDefault="00B50463" w:rsidP="00B50463">
      <w:pP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Datum: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 xml:space="preserve"> 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 xml:space="preserve">   Podpis zákonného zástupce: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 xml:space="preserve"> ………………………</w:t>
      </w:r>
    </w:p>
    <w:p w:rsidR="007A1969" w:rsidRPr="007A1969" w:rsidRDefault="00B50463" w:rsidP="00B5046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Přihlášku je nutné odevzdat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do úterý 5. září 2023 Mgr. J. Závranské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 O přihlášení na příslušný předmět rozhoduje pořadí přihlášek, datum odevzdání a kapacita příslušného předmětu, která je stanovena na 12 - 15 žáků.</w:t>
      </w:r>
    </w:p>
    <w:sectPr w:rsidR="007A1969" w:rsidRPr="007A1969" w:rsidSect="007C6917">
      <w:headerReference w:type="default" r:id="rId8"/>
      <w:footerReference w:type="default" r:id="rId9"/>
      <w:pgSz w:w="11907" w:h="16839" w:code="9"/>
      <w:pgMar w:top="993" w:right="991" w:bottom="1417" w:left="993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C6" w:rsidRDefault="00DA3CC6" w:rsidP="0066259B">
      <w:pPr>
        <w:spacing w:line="240" w:lineRule="auto"/>
      </w:pPr>
      <w:r>
        <w:separator/>
      </w:r>
    </w:p>
  </w:endnote>
  <w:endnote w:type="continuationSeparator" w:id="0">
    <w:p w:rsidR="00DA3CC6" w:rsidRDefault="00DA3CC6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C6" w:rsidRPr="00433D4B" w:rsidRDefault="00DA3CC6" w:rsidP="006912C1">
    <w:pPr>
      <w:pStyle w:val="Zhlav"/>
      <w:spacing w:before="120"/>
      <w:rPr>
        <w:rFonts w:ascii="Times New Roman" w:hAnsi="Times New Roman" w:cs="Times New Roman"/>
        <w:b/>
        <w:noProof/>
        <w:u w:val="single"/>
        <w:lang w:eastAsia="cs-CZ"/>
      </w:rPr>
    </w:pPr>
    <w:r w:rsidRPr="00433D4B">
      <w:rPr>
        <w:rFonts w:ascii="Times New Roman" w:hAnsi="Times New Roman" w:cs="Times New Roman"/>
        <w:b/>
        <w:noProof/>
        <w:u w:val="single"/>
        <w:lang w:eastAsia="cs-CZ"/>
      </w:rPr>
      <w:drawing>
        <wp:anchor distT="0" distB="0" distL="114300" distR="114300" simplePos="0" relativeHeight="251661312" behindDoc="1" locked="0" layoutInCell="1" allowOverlap="1" wp14:anchorId="24A4D0ED" wp14:editId="61EFD07D">
          <wp:simplePos x="0" y="0"/>
          <wp:positionH relativeFrom="column">
            <wp:posOffset>5341620</wp:posOffset>
          </wp:positionH>
          <wp:positionV relativeFrom="paragraph">
            <wp:posOffset>87630</wp:posOffset>
          </wp:positionV>
          <wp:extent cx="1155600" cy="716400"/>
          <wp:effectExtent l="0" t="0" r="0" b="0"/>
          <wp:wrapNone/>
          <wp:docPr id="19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6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u w:val="single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3C6B149" wp14:editId="288C2CF1">
              <wp:simplePos x="0" y="0"/>
              <wp:positionH relativeFrom="column">
                <wp:posOffset>-173355</wp:posOffset>
              </wp:positionH>
              <wp:positionV relativeFrom="paragraph">
                <wp:posOffset>23494</wp:posOffset>
              </wp:positionV>
              <wp:extent cx="6559550" cy="0"/>
              <wp:effectExtent l="0" t="0" r="127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629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65pt;margin-top:1.85pt;width:516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"/>
          </w:pict>
        </mc:Fallback>
      </mc:AlternateContent>
    </w:r>
    <w:hyperlink r:id="rId2" w:history="1">
      <w:r w:rsidRPr="00433D4B">
        <w:rPr>
          <w:rStyle w:val="Hypertextovodkaz"/>
          <w:rFonts w:ascii="Times New Roman" w:hAnsi="Times New Roman" w:cs="Times New Roman"/>
          <w:b/>
          <w:noProof/>
          <w:color w:val="auto"/>
          <w:lang w:eastAsia="cs-CZ"/>
        </w:rPr>
        <w:t>www.zskorenskeho.cz</w:t>
      </w:r>
    </w:hyperlink>
  </w:p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3118"/>
    </w:tblGrid>
    <w:tr w:rsidR="00DA3CC6" w:rsidRPr="006912C1" w:rsidTr="006912C1">
      <w:tc>
        <w:tcPr>
          <w:tcW w:w="3085" w:type="dxa"/>
        </w:tcPr>
        <w:p w:rsidR="00DA3CC6" w:rsidRPr="006912C1" w:rsidRDefault="00DA3CC6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6912C1">
            <w:rPr>
              <w:rFonts w:ascii="Times New Roman" w:hAnsi="Times New Roman" w:cs="Times New Roman"/>
              <w:b/>
            </w:rPr>
            <w:t>danhelkova@zskorenskeho.cz</w:t>
          </w:r>
        </w:p>
      </w:tc>
      <w:tc>
        <w:tcPr>
          <w:tcW w:w="2977" w:type="dxa"/>
        </w:tcPr>
        <w:p w:rsidR="00DA3CC6" w:rsidRPr="006912C1" w:rsidRDefault="00DA3CC6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6912C1">
            <w:rPr>
              <w:rFonts w:ascii="Times New Roman" w:hAnsi="Times New Roman" w:cs="Times New Roman"/>
              <w:b/>
            </w:rPr>
            <w:t>bergerova@zskorenskeho.cz</w:t>
          </w:r>
        </w:p>
      </w:tc>
      <w:tc>
        <w:tcPr>
          <w:tcW w:w="3118" w:type="dxa"/>
        </w:tcPr>
        <w:p w:rsidR="00DA3CC6" w:rsidRPr="006912C1" w:rsidRDefault="00DA3CC6" w:rsidP="00381CC8">
          <w:pPr>
            <w:pStyle w:val="Zhlav"/>
            <w:rPr>
              <w:rFonts w:ascii="Times New Roman" w:hAnsi="Times New Roman" w:cs="Times New Roman"/>
              <w:b/>
            </w:rPr>
          </w:pPr>
        </w:p>
      </w:tc>
    </w:tr>
    <w:tr w:rsidR="00DA3CC6" w:rsidRPr="006912C1" w:rsidTr="006912C1">
      <w:tc>
        <w:tcPr>
          <w:tcW w:w="3085" w:type="dxa"/>
        </w:tcPr>
        <w:p w:rsidR="00DA3CC6" w:rsidRPr="006912C1" w:rsidRDefault="00DA3CC6" w:rsidP="001A1D94">
          <w:pPr>
            <w:pStyle w:val="Zhlav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Cs/>
              <w:lang w:eastAsia="cs-CZ"/>
            </w:rPr>
            <w:t>257 326 120</w:t>
          </w:r>
          <w:r w:rsidRPr="006912C1">
            <w:rPr>
              <w:rFonts w:ascii="Times New Roman" w:eastAsia="Times New Roman" w:hAnsi="Times New Roman" w:cs="Times New Roman"/>
              <w:bCs/>
              <w:lang w:eastAsia="cs-CZ"/>
            </w:rPr>
            <w:t xml:space="preserve"> ředitelka školy</w:t>
          </w:r>
        </w:p>
      </w:tc>
      <w:tc>
        <w:tcPr>
          <w:tcW w:w="2977" w:type="dxa"/>
        </w:tcPr>
        <w:p w:rsidR="00DA3CC6" w:rsidRPr="006912C1" w:rsidRDefault="00DA3CC6" w:rsidP="00381CC8">
          <w:pPr>
            <w:pStyle w:val="Zhlav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257 326 119</w:t>
          </w:r>
          <w:r w:rsidRPr="006912C1">
            <w:rPr>
              <w:rFonts w:ascii="Times New Roman" w:hAnsi="Times New Roman" w:cs="Times New Roman"/>
            </w:rPr>
            <w:t>hospodářka školy</w:t>
          </w:r>
        </w:p>
      </w:tc>
      <w:tc>
        <w:tcPr>
          <w:tcW w:w="3118" w:type="dxa"/>
        </w:tcPr>
        <w:p w:rsidR="00DA3CC6" w:rsidRPr="006912C1" w:rsidRDefault="00DA3CC6" w:rsidP="00381CC8">
          <w:pPr>
            <w:pStyle w:val="Zhlav"/>
            <w:rPr>
              <w:rFonts w:ascii="Times New Roman" w:hAnsi="Times New Roman" w:cs="Times New Roman"/>
            </w:rPr>
          </w:pPr>
        </w:p>
      </w:tc>
    </w:tr>
  </w:tbl>
  <w:p w:rsidR="00DA3CC6" w:rsidRPr="00222A6A" w:rsidRDefault="00DA3CC6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C6" w:rsidRDefault="00DA3CC6" w:rsidP="0066259B">
      <w:pPr>
        <w:spacing w:line="240" w:lineRule="auto"/>
      </w:pPr>
      <w:r>
        <w:separator/>
      </w:r>
    </w:p>
  </w:footnote>
  <w:footnote w:type="continuationSeparator" w:id="0">
    <w:p w:rsidR="00DA3CC6" w:rsidRDefault="00DA3CC6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C6" w:rsidRPr="00E36F27" w:rsidRDefault="00DA3CC6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cs-CZ"/>
      </w:rPr>
      <w:drawing>
        <wp:anchor distT="0" distB="0" distL="114300" distR="114300" simplePos="0" relativeHeight="251663360" behindDoc="1" locked="0" layoutInCell="1" allowOverlap="1" wp14:anchorId="362CB24F" wp14:editId="6BC15AD6">
          <wp:simplePos x="0" y="0"/>
          <wp:positionH relativeFrom="column">
            <wp:posOffset>-278130</wp:posOffset>
          </wp:positionH>
          <wp:positionV relativeFrom="paragraph">
            <wp:posOffset>-97155</wp:posOffset>
          </wp:positionV>
          <wp:extent cx="1000800" cy="1047600"/>
          <wp:effectExtent l="0" t="0" r="8890" b="635"/>
          <wp:wrapNone/>
          <wp:docPr id="18" name="Obrázek 0" descr="logo_skol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8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6F27">
      <w:rPr>
        <w:rFonts w:ascii="Times New Roman" w:hAnsi="Times New Roman" w:cs="Times New Roman"/>
        <w:b/>
        <w:sz w:val="28"/>
      </w:rPr>
      <w:t>Základní škola a mateřská škola Praha 5 – Smíchov,</w:t>
    </w:r>
  </w:p>
  <w:p w:rsidR="00DA3CC6" w:rsidRPr="00E36F27" w:rsidRDefault="00DA3CC6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E36F27">
      <w:rPr>
        <w:rFonts w:ascii="Times New Roman" w:hAnsi="Times New Roman" w:cs="Times New Roman"/>
        <w:b/>
        <w:sz w:val="28"/>
      </w:rPr>
      <w:t>Kořenského 10/760</w:t>
    </w:r>
  </w:p>
  <w:p w:rsidR="00DA3CC6" w:rsidRPr="006912C1" w:rsidRDefault="00DA3CC6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>Adresa: Kořenského 10/760, 150 00 Praha 5</w:t>
    </w:r>
  </w:p>
  <w:p w:rsidR="00DA3CC6" w:rsidRPr="006912C1" w:rsidRDefault="00DA3CC6" w:rsidP="006912C1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>IČO: 70 10 74 16</w:t>
    </w:r>
  </w:p>
  <w:p w:rsidR="00DA3CC6" w:rsidRPr="005E1905" w:rsidRDefault="00DA3CC6" w:rsidP="00040C15">
    <w:pPr>
      <w:tabs>
        <w:tab w:val="left" w:pos="5812"/>
      </w:tabs>
      <w:spacing w:line="240" w:lineRule="auto"/>
      <w:rPr>
        <w:rFonts w:ascii="Times New Roman" w:eastAsia="Times New Roman" w:hAnsi="Times New Roman" w:cs="Times New Roman"/>
        <w:sz w:val="20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BE3"/>
    <w:multiLevelType w:val="hybridMultilevel"/>
    <w:tmpl w:val="0D062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930"/>
    <w:multiLevelType w:val="hybridMultilevel"/>
    <w:tmpl w:val="0D062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461B"/>
    <w:multiLevelType w:val="hybridMultilevel"/>
    <w:tmpl w:val="0D06255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E3C1C81"/>
    <w:multiLevelType w:val="hybridMultilevel"/>
    <w:tmpl w:val="0D06255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716D"/>
    <w:multiLevelType w:val="hybridMultilevel"/>
    <w:tmpl w:val="0D06255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22A0C"/>
    <w:multiLevelType w:val="hybridMultilevel"/>
    <w:tmpl w:val="0D062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D522D"/>
    <w:multiLevelType w:val="hybridMultilevel"/>
    <w:tmpl w:val="0D06255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C78C1"/>
    <w:multiLevelType w:val="hybridMultilevel"/>
    <w:tmpl w:val="0D06255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6078"/>
    <w:multiLevelType w:val="hybridMultilevel"/>
    <w:tmpl w:val="0D062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C0E21"/>
    <w:multiLevelType w:val="hybridMultilevel"/>
    <w:tmpl w:val="0D06255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5F"/>
    <w:rsid w:val="00034CBF"/>
    <w:rsid w:val="00040C15"/>
    <w:rsid w:val="00064683"/>
    <w:rsid w:val="000906C8"/>
    <w:rsid w:val="000D0B28"/>
    <w:rsid w:val="000F282C"/>
    <w:rsid w:val="001144B0"/>
    <w:rsid w:val="001346F7"/>
    <w:rsid w:val="00147AD8"/>
    <w:rsid w:val="001510A7"/>
    <w:rsid w:val="001A1D94"/>
    <w:rsid w:val="001B1F57"/>
    <w:rsid w:val="001E2C1D"/>
    <w:rsid w:val="001F1C64"/>
    <w:rsid w:val="00205A39"/>
    <w:rsid w:val="00222A6A"/>
    <w:rsid w:val="0027203F"/>
    <w:rsid w:val="0029289D"/>
    <w:rsid w:val="002974C2"/>
    <w:rsid w:val="002B0339"/>
    <w:rsid w:val="002B22A1"/>
    <w:rsid w:val="00305D6E"/>
    <w:rsid w:val="0032322E"/>
    <w:rsid w:val="003403B2"/>
    <w:rsid w:val="00372443"/>
    <w:rsid w:val="00381CC8"/>
    <w:rsid w:val="003A3EFB"/>
    <w:rsid w:val="00433D4B"/>
    <w:rsid w:val="004739C9"/>
    <w:rsid w:val="00481D42"/>
    <w:rsid w:val="004955E2"/>
    <w:rsid w:val="004A1FDF"/>
    <w:rsid w:val="004D28FE"/>
    <w:rsid w:val="004D7247"/>
    <w:rsid w:val="004E2DB1"/>
    <w:rsid w:val="005264C5"/>
    <w:rsid w:val="005418D6"/>
    <w:rsid w:val="00562B92"/>
    <w:rsid w:val="005E1905"/>
    <w:rsid w:val="005E5E40"/>
    <w:rsid w:val="0065050A"/>
    <w:rsid w:val="0066259B"/>
    <w:rsid w:val="006912C1"/>
    <w:rsid w:val="006E4977"/>
    <w:rsid w:val="00702DC2"/>
    <w:rsid w:val="00704258"/>
    <w:rsid w:val="00727ED6"/>
    <w:rsid w:val="00793FA4"/>
    <w:rsid w:val="00794EB9"/>
    <w:rsid w:val="007A1969"/>
    <w:rsid w:val="007B36E1"/>
    <w:rsid w:val="007C6917"/>
    <w:rsid w:val="007D0010"/>
    <w:rsid w:val="007D6C5F"/>
    <w:rsid w:val="008019F6"/>
    <w:rsid w:val="00822849"/>
    <w:rsid w:val="008363D0"/>
    <w:rsid w:val="0086761D"/>
    <w:rsid w:val="00867B23"/>
    <w:rsid w:val="00874099"/>
    <w:rsid w:val="008D3D55"/>
    <w:rsid w:val="00946221"/>
    <w:rsid w:val="009A4C1C"/>
    <w:rsid w:val="009C0CC9"/>
    <w:rsid w:val="009C72D0"/>
    <w:rsid w:val="009D5EFB"/>
    <w:rsid w:val="009E5BEE"/>
    <w:rsid w:val="009E6D66"/>
    <w:rsid w:val="00A0020D"/>
    <w:rsid w:val="00A07D52"/>
    <w:rsid w:val="00A21107"/>
    <w:rsid w:val="00A413FC"/>
    <w:rsid w:val="00A549F6"/>
    <w:rsid w:val="00A6326E"/>
    <w:rsid w:val="00A83E5A"/>
    <w:rsid w:val="00A925EF"/>
    <w:rsid w:val="00AB3D28"/>
    <w:rsid w:val="00AF6CCC"/>
    <w:rsid w:val="00B15986"/>
    <w:rsid w:val="00B23756"/>
    <w:rsid w:val="00B3156F"/>
    <w:rsid w:val="00B50463"/>
    <w:rsid w:val="00B6486C"/>
    <w:rsid w:val="00BB289D"/>
    <w:rsid w:val="00BB2AE1"/>
    <w:rsid w:val="00BF5A13"/>
    <w:rsid w:val="00C353FE"/>
    <w:rsid w:val="00CA28E4"/>
    <w:rsid w:val="00CC363D"/>
    <w:rsid w:val="00CE4D1D"/>
    <w:rsid w:val="00CE4FE4"/>
    <w:rsid w:val="00CF566F"/>
    <w:rsid w:val="00CF7393"/>
    <w:rsid w:val="00D36F2F"/>
    <w:rsid w:val="00D93471"/>
    <w:rsid w:val="00DA3CC6"/>
    <w:rsid w:val="00DD4CDB"/>
    <w:rsid w:val="00E0401C"/>
    <w:rsid w:val="00E176BE"/>
    <w:rsid w:val="00E36F27"/>
    <w:rsid w:val="00E4217C"/>
    <w:rsid w:val="00E73170"/>
    <w:rsid w:val="00E811C8"/>
    <w:rsid w:val="00EB4CB8"/>
    <w:rsid w:val="00EB75BC"/>
    <w:rsid w:val="00EC2451"/>
    <w:rsid w:val="00EE7F94"/>
    <w:rsid w:val="00F307D9"/>
    <w:rsid w:val="00F344B3"/>
    <w:rsid w:val="00F64F19"/>
    <w:rsid w:val="00FA75A0"/>
    <w:rsid w:val="00FB0E97"/>
    <w:rsid w:val="00FB204C"/>
    <w:rsid w:val="00FB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A44D40F7-7BE0-4B0E-8732-DC36DCE3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F19"/>
  </w:style>
  <w:style w:type="paragraph" w:styleId="Nadpis1">
    <w:name w:val="heading 1"/>
    <w:basedOn w:val="Normln"/>
    <w:next w:val="Normln"/>
    <w:link w:val="Nadpis1Char"/>
    <w:uiPriority w:val="9"/>
    <w:qFormat/>
    <w:rsid w:val="00F64F19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4F1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4F1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4F1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F1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4F1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F1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F1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F1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64F1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7D6C5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2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64F1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4F19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4F1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4F1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4F1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F1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F1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F19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F19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64F19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64F1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F64F1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4F1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64F19"/>
    <w:rPr>
      <w:color w:val="000000" w:themeColor="text1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F64F19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mezer">
    <w:name w:val="No Spacing"/>
    <w:uiPriority w:val="1"/>
    <w:qFormat/>
    <w:rsid w:val="00F64F1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64F1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F64F19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64F1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4F19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64F19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F64F19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64F1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64F1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F64F1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4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renskeho.cz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F8564A42-0146-47D6-9ED3-ECFC4541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6308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cingl</dc:creator>
  <cp:lastModifiedBy>Iva Strnadová</cp:lastModifiedBy>
  <cp:revision>2</cp:revision>
  <cp:lastPrinted>2022-08-29T09:21:00Z</cp:lastPrinted>
  <dcterms:created xsi:type="dcterms:W3CDTF">2023-09-01T10:45:00Z</dcterms:created>
  <dcterms:modified xsi:type="dcterms:W3CDTF">2023-09-01T10:45:00Z</dcterms:modified>
</cp:coreProperties>
</file>