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6E" w:rsidRDefault="002D5B6E" w:rsidP="002D5B6E">
      <w:pPr>
        <w:pStyle w:val="Default"/>
      </w:pPr>
    </w:p>
    <w:p w:rsidR="002D5B6E" w:rsidRDefault="002D5B6E" w:rsidP="002D5B6E">
      <w:pPr>
        <w:pStyle w:val="Nadpis1"/>
      </w:pPr>
      <w:r>
        <w:t>Služby pedagogicko-psychologických poraden</w:t>
      </w:r>
    </w:p>
    <w:p w:rsidR="002D5B6E" w:rsidRDefault="002D5B6E" w:rsidP="002D5B6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 vyšetření nebo konzultaci žádají rodiče (zákonní zástupci) dítěte nebo zletilý (v některých případech nezletilý) klient sám. Objednání je možné telefonicky i osobně. </w:t>
      </w:r>
    </w:p>
    <w:p w:rsidR="002D5B6E" w:rsidRDefault="002D5B6E" w:rsidP="002D5B6E">
      <w:pPr>
        <w:pStyle w:val="Default"/>
        <w:rPr>
          <w:sz w:val="26"/>
          <w:szCs w:val="26"/>
        </w:rPr>
      </w:pPr>
    </w:p>
    <w:p w:rsidR="002D5B6E" w:rsidRDefault="002D5B6E" w:rsidP="002D5B6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Pokud rodič žádá o vyšetření sám, není nutné doporučení jiných odborníků nebo institucí. K návštěvě poradny může dát podnět i škola po projednání s rodiči a s jejich souhlasem. </w:t>
      </w:r>
    </w:p>
    <w:p w:rsidR="002D5B6E" w:rsidRDefault="002D5B6E" w:rsidP="002D5B6E">
      <w:pPr>
        <w:pStyle w:val="Defaul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Je-li dítě v péči jiného odborníka (neurologa, logopeda, psychiatra, klinického psychologa, atd.) doporučujeme vzít s sebou k prvnímu vyšetření jejich zprávy. </w:t>
      </w:r>
      <w:r>
        <w:rPr>
          <w:b/>
          <w:bCs/>
          <w:sz w:val="26"/>
          <w:szCs w:val="26"/>
        </w:rPr>
        <w:t xml:space="preserve">Poskytované služby jsou bezplatné. </w:t>
      </w:r>
    </w:p>
    <w:p w:rsidR="00B44B04" w:rsidRPr="00B44B04" w:rsidRDefault="00B44B04">
      <w:pPr>
        <w:rPr>
          <w:b/>
          <w:bCs/>
          <w:sz w:val="26"/>
          <w:szCs w:val="26"/>
        </w:rPr>
      </w:pPr>
    </w:p>
    <w:p w:rsidR="002D5B6E" w:rsidRDefault="002D5B6E" w:rsidP="002D5B6E">
      <w:pPr>
        <w:pStyle w:val="Nadpis1"/>
      </w:pPr>
      <w:r>
        <w:lastRenderedPageBreak/>
        <w:t xml:space="preserve">Pedagogicko-psychologické poradny v Praze </w:t>
      </w:r>
    </w:p>
    <w:p w:rsidR="00DD5BEA" w:rsidRDefault="00DD5BEA" w:rsidP="00DD5BEA">
      <w:pPr>
        <w:pStyle w:val="Default"/>
        <w:rPr>
          <w:b/>
          <w:bCs/>
          <w:sz w:val="23"/>
          <w:szCs w:val="23"/>
        </w:rPr>
      </w:pPr>
    </w:p>
    <w:p w:rsidR="00DD5BEA" w:rsidRDefault="00DD5BEA" w:rsidP="00DD5BEA">
      <w:pPr>
        <w:pStyle w:val="Default"/>
        <w:rPr>
          <w:b/>
          <w:bCs/>
          <w:sz w:val="23"/>
          <w:szCs w:val="23"/>
        </w:rPr>
        <w:sectPr w:rsidR="00DD5BEA" w:rsidSect="00B44B04"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:rsidR="00DD5BEA" w:rsidRDefault="00DD5BEA" w:rsidP="00DD5BE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PPP pro Prahu 1, 2 a 4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Francouzská 56, 10100 Praha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tel.: 224 228 403, 267 997 020,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224 914 192, 267 997</w:t>
      </w:r>
      <w:r w:rsidR="00DD5BEA">
        <w:rPr>
          <w:sz w:val="23"/>
          <w:szCs w:val="23"/>
        </w:rPr>
        <w:t> </w:t>
      </w:r>
      <w:r>
        <w:rPr>
          <w:sz w:val="23"/>
          <w:szCs w:val="23"/>
        </w:rPr>
        <w:t xml:space="preserve">031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hyperlink r:id="rId6" w:history="1">
        <w:r w:rsidR="00DD5BEA" w:rsidRPr="00C175C3">
          <w:rPr>
            <w:rStyle w:val="Hypertextovodkaz"/>
            <w:sz w:val="23"/>
            <w:szCs w:val="23"/>
          </w:rPr>
          <w:t>poradna@ppppraha.cz</w:t>
        </w:r>
      </w:hyperlink>
      <w:r>
        <w:rPr>
          <w:sz w:val="23"/>
          <w:szCs w:val="23"/>
        </w:rPr>
        <w:t xml:space="preserve"> </w:t>
      </w:r>
    </w:p>
    <w:p w:rsidR="00DD5BEA" w:rsidRDefault="00DD5BEA" w:rsidP="002D5B6E">
      <w:pPr>
        <w:pStyle w:val="Default"/>
        <w:rPr>
          <w:sz w:val="23"/>
          <w:szCs w:val="23"/>
        </w:rPr>
      </w:pPr>
      <w:hyperlink r:id="rId7" w:history="1">
        <w:r w:rsidRPr="00C175C3">
          <w:rPr>
            <w:rStyle w:val="Hypertextovodkaz"/>
            <w:sz w:val="23"/>
            <w:szCs w:val="23"/>
          </w:rPr>
          <w:t>www.ppppraha.cz</w:t>
        </w:r>
      </w:hyperlink>
      <w:r w:rsidR="002D5B6E">
        <w:rPr>
          <w:sz w:val="23"/>
          <w:szCs w:val="23"/>
        </w:rPr>
        <w:t xml:space="preserve"> </w:t>
      </w:r>
    </w:p>
    <w:p w:rsidR="00DD5BEA" w:rsidRDefault="00DD5BEA" w:rsidP="002D5B6E">
      <w:pPr>
        <w:pStyle w:val="Default"/>
        <w:rPr>
          <w:sz w:val="23"/>
          <w:szCs w:val="23"/>
        </w:rPr>
      </w:pP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PPP pro Prahu 11 </w:t>
      </w:r>
      <w:r>
        <w:rPr>
          <w:sz w:val="23"/>
          <w:szCs w:val="23"/>
        </w:rPr>
        <w:t xml:space="preserve">- Jižní Město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ZŠ Kupeckého 576, 149 00 Praha 4 - Háje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tel.: 272 918</w:t>
      </w:r>
      <w:r w:rsidR="00DD5BEA">
        <w:rPr>
          <w:sz w:val="23"/>
          <w:szCs w:val="23"/>
        </w:rPr>
        <w:t> </w:t>
      </w:r>
      <w:r>
        <w:rPr>
          <w:sz w:val="23"/>
          <w:szCs w:val="23"/>
        </w:rPr>
        <w:t xml:space="preserve">682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8" w:history="1">
        <w:r w:rsidR="00DD5BEA" w:rsidRPr="00C175C3">
          <w:rPr>
            <w:rStyle w:val="Hypertextovodkaz"/>
            <w:sz w:val="23"/>
            <w:szCs w:val="23"/>
          </w:rPr>
          <w:t>ppppraha11@seznam.cz</w:t>
        </w:r>
      </w:hyperlink>
      <w:r>
        <w:rPr>
          <w:sz w:val="23"/>
          <w:szCs w:val="23"/>
        </w:rPr>
        <w:t xml:space="preserve"> </w:t>
      </w:r>
    </w:p>
    <w:p w:rsidR="00DD5BEA" w:rsidRDefault="00DD5BEA" w:rsidP="002D5B6E">
      <w:pPr>
        <w:pStyle w:val="Default"/>
        <w:rPr>
          <w:sz w:val="23"/>
          <w:szCs w:val="23"/>
        </w:rPr>
      </w:pP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PPP pro Prahu 12 </w:t>
      </w:r>
      <w:r>
        <w:rPr>
          <w:sz w:val="23"/>
          <w:szCs w:val="23"/>
        </w:rPr>
        <w:t xml:space="preserve">- Modřany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Barunčina 11, 143 00 Praha 4 - Modřany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tel.: 241 772 412, 241 774</w:t>
      </w:r>
      <w:r w:rsidR="00DD5BEA">
        <w:rPr>
          <w:sz w:val="23"/>
          <w:szCs w:val="23"/>
        </w:rPr>
        <w:t> </w:t>
      </w:r>
      <w:r>
        <w:rPr>
          <w:sz w:val="23"/>
          <w:szCs w:val="23"/>
        </w:rPr>
        <w:t xml:space="preserve">672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9" w:history="1">
        <w:r w:rsidR="00DD5BEA" w:rsidRPr="00C175C3">
          <w:rPr>
            <w:rStyle w:val="Hypertextovodkaz"/>
            <w:sz w:val="23"/>
            <w:szCs w:val="23"/>
          </w:rPr>
          <w:t>Info@ppp-modrany.cz</w:t>
        </w:r>
      </w:hyperlink>
      <w:r>
        <w:rPr>
          <w:sz w:val="23"/>
          <w:szCs w:val="23"/>
        </w:rPr>
        <w:t xml:space="preserve"> </w:t>
      </w:r>
    </w:p>
    <w:p w:rsidR="00DD5BEA" w:rsidRDefault="00DD5BEA" w:rsidP="002D5B6E">
      <w:pPr>
        <w:pStyle w:val="Default"/>
        <w:rPr>
          <w:sz w:val="23"/>
          <w:szCs w:val="23"/>
        </w:rPr>
      </w:pPr>
    </w:p>
    <w:p w:rsidR="00DD5BEA" w:rsidRDefault="002D5B6E" w:rsidP="002D5B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PPP pro Prahu 5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Kuncova 1580/1, 155 00 Praha 5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tel.: 251 613 572, 251 611</w:t>
      </w:r>
      <w:r w:rsidR="00DD5BEA">
        <w:rPr>
          <w:sz w:val="23"/>
          <w:szCs w:val="23"/>
        </w:rPr>
        <w:t> </w:t>
      </w:r>
      <w:r>
        <w:rPr>
          <w:sz w:val="23"/>
          <w:szCs w:val="23"/>
        </w:rPr>
        <w:t xml:space="preserve">803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10" w:history="1">
        <w:r w:rsidR="00DD5BEA" w:rsidRPr="00C175C3">
          <w:rPr>
            <w:rStyle w:val="Hypertextovodkaz"/>
            <w:sz w:val="23"/>
            <w:szCs w:val="23"/>
          </w:rPr>
          <w:t>oppp5@volny.cz</w:t>
        </w:r>
      </w:hyperlink>
    </w:p>
    <w:p w:rsidR="00DD5BEA" w:rsidRDefault="00DD5BEA" w:rsidP="002D5B6E">
      <w:pPr>
        <w:pStyle w:val="Default"/>
        <w:rPr>
          <w:sz w:val="23"/>
          <w:szCs w:val="23"/>
        </w:rPr>
      </w:pPr>
    </w:p>
    <w:p w:rsidR="00DD5BEA" w:rsidRDefault="002D5B6E" w:rsidP="002D5B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PPP pro Prahu 6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Vokovická 32/3, 160 00 Praha 6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tel.: 220 612</w:t>
      </w:r>
      <w:r w:rsidR="00DD5BEA">
        <w:rPr>
          <w:sz w:val="23"/>
          <w:szCs w:val="23"/>
        </w:rPr>
        <w:t> </w:t>
      </w:r>
      <w:r>
        <w:rPr>
          <w:sz w:val="23"/>
          <w:szCs w:val="23"/>
        </w:rPr>
        <w:t xml:space="preserve">131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11" w:history="1">
        <w:r w:rsidR="00DD5BEA" w:rsidRPr="00C175C3">
          <w:rPr>
            <w:rStyle w:val="Hypertextovodkaz"/>
            <w:sz w:val="23"/>
            <w:szCs w:val="23"/>
          </w:rPr>
          <w:t>ppp6@wo.cz</w:t>
        </w:r>
      </w:hyperlink>
      <w:r>
        <w:rPr>
          <w:sz w:val="23"/>
          <w:szCs w:val="23"/>
        </w:rPr>
        <w:t xml:space="preserve"> </w:t>
      </w:r>
    </w:p>
    <w:p w:rsidR="00DD5BEA" w:rsidRDefault="00DD5BEA" w:rsidP="002D5B6E">
      <w:pPr>
        <w:pStyle w:val="Default"/>
        <w:rPr>
          <w:sz w:val="23"/>
          <w:szCs w:val="23"/>
        </w:rPr>
      </w:pPr>
    </w:p>
    <w:p w:rsidR="00DD5BEA" w:rsidRDefault="002D5B6E" w:rsidP="002D5B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PPP pro Prahu 7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Smaltovny 22, 170 00 Praha 7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tel.: 220 805</w:t>
      </w:r>
      <w:r w:rsidR="00DD5BEA">
        <w:rPr>
          <w:sz w:val="23"/>
          <w:szCs w:val="23"/>
        </w:rPr>
        <w:t> </w:t>
      </w:r>
      <w:r>
        <w:rPr>
          <w:sz w:val="23"/>
          <w:szCs w:val="23"/>
        </w:rPr>
        <w:t xml:space="preserve">297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12" w:history="1">
        <w:r w:rsidR="00DD5BEA" w:rsidRPr="00C175C3">
          <w:rPr>
            <w:rStyle w:val="Hypertextovodkaz"/>
            <w:sz w:val="23"/>
            <w:szCs w:val="23"/>
          </w:rPr>
          <w:t>ppp-p7@volny.cz</w:t>
        </w:r>
      </w:hyperlink>
      <w:r>
        <w:rPr>
          <w:sz w:val="23"/>
          <w:szCs w:val="23"/>
        </w:rPr>
        <w:t xml:space="preserve"> </w:t>
      </w:r>
    </w:p>
    <w:p w:rsidR="00DD5BEA" w:rsidRDefault="00DD5BEA" w:rsidP="002D5B6E">
      <w:pPr>
        <w:pStyle w:val="Default"/>
        <w:rPr>
          <w:sz w:val="23"/>
          <w:szCs w:val="23"/>
        </w:rPr>
      </w:pPr>
    </w:p>
    <w:p w:rsidR="00DD5BEA" w:rsidRDefault="002D5B6E" w:rsidP="002D5B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PPP pro Prahu 8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Šiškova 2/1223, 182 00 Praha 8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tel.: 286 585 191, 286 882</w:t>
      </w:r>
      <w:r w:rsidR="00DD5BEA">
        <w:rPr>
          <w:sz w:val="23"/>
          <w:szCs w:val="23"/>
        </w:rPr>
        <w:t> </w:t>
      </w:r>
      <w:r>
        <w:rPr>
          <w:sz w:val="23"/>
          <w:szCs w:val="23"/>
        </w:rPr>
        <w:t xml:space="preserve">368 </w:t>
      </w: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13" w:history="1">
        <w:r w:rsidR="00DD5BEA" w:rsidRPr="00C175C3">
          <w:rPr>
            <w:rStyle w:val="Hypertextovodkaz"/>
            <w:sz w:val="23"/>
            <w:szCs w:val="23"/>
          </w:rPr>
          <w:t>oppp8@volny.cz</w:t>
        </w:r>
      </w:hyperlink>
      <w:r>
        <w:rPr>
          <w:sz w:val="23"/>
          <w:szCs w:val="23"/>
        </w:rPr>
        <w:t xml:space="preserve"> </w:t>
      </w:r>
    </w:p>
    <w:p w:rsidR="00DD5BEA" w:rsidRDefault="00DD5BEA" w:rsidP="002D5B6E">
      <w:pPr>
        <w:pStyle w:val="Default"/>
        <w:rPr>
          <w:sz w:val="23"/>
          <w:szCs w:val="23"/>
        </w:rPr>
      </w:pPr>
    </w:p>
    <w:p w:rsidR="00DD5BEA" w:rsidRDefault="002D5B6E" w:rsidP="002D5B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PPP pro Prahu 10</w:t>
      </w: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Jabloňová 30, 106 00 Praha 10 </w:t>
      </w: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tel.: 272 657 712, 272 651</w:t>
      </w:r>
      <w:r w:rsidR="00DD5BEA">
        <w:rPr>
          <w:sz w:val="23"/>
          <w:szCs w:val="23"/>
        </w:rPr>
        <w:t> </w:t>
      </w:r>
      <w:r>
        <w:rPr>
          <w:sz w:val="23"/>
          <w:szCs w:val="23"/>
        </w:rPr>
        <w:t xml:space="preserve">082 </w:t>
      </w: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14" w:history="1">
        <w:r w:rsidR="00DD5BEA" w:rsidRPr="00C175C3">
          <w:rPr>
            <w:rStyle w:val="Hypertextovodkaz"/>
            <w:sz w:val="23"/>
            <w:szCs w:val="23"/>
          </w:rPr>
          <w:t>ppp10@ppp10.eu</w:t>
        </w:r>
      </w:hyperlink>
      <w:r>
        <w:rPr>
          <w:sz w:val="23"/>
          <w:szCs w:val="23"/>
        </w:rPr>
        <w:t xml:space="preserve">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PPP pro Prahu - východ </w:t>
      </w: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Mochovská 570, 194 00 Praha 9 </w:t>
      </w: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tel.: 281 867 331 e-mail: </w:t>
      </w:r>
    </w:p>
    <w:p w:rsidR="00DD5BEA" w:rsidRDefault="00DD5BEA" w:rsidP="00DD5BEA">
      <w:pPr>
        <w:pStyle w:val="Default"/>
        <w:rPr>
          <w:sz w:val="23"/>
          <w:szCs w:val="23"/>
        </w:rPr>
      </w:pPr>
      <w:hyperlink r:id="rId15" w:history="1">
        <w:r w:rsidRPr="00C175C3">
          <w:rPr>
            <w:rStyle w:val="Hypertextovodkaz"/>
            <w:sz w:val="23"/>
            <w:szCs w:val="23"/>
          </w:rPr>
          <w:t>poradna@pppprahavychod.cz</w:t>
        </w:r>
      </w:hyperlink>
      <w:r w:rsidR="002D5B6E">
        <w:rPr>
          <w:sz w:val="23"/>
          <w:szCs w:val="23"/>
        </w:rPr>
        <w:t xml:space="preserve">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PPP pro Prahu - západ </w:t>
      </w: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Kováků 9, 150 52 Praha 5 </w:t>
      </w: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tel.: 251 103</w:t>
      </w:r>
      <w:r w:rsidR="00DD5BEA">
        <w:rPr>
          <w:sz w:val="23"/>
          <w:szCs w:val="23"/>
        </w:rPr>
        <w:t> </w:t>
      </w:r>
      <w:r>
        <w:rPr>
          <w:sz w:val="23"/>
          <w:szCs w:val="23"/>
        </w:rPr>
        <w:t xml:space="preserve">340 </w:t>
      </w: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16" w:history="1">
        <w:r w:rsidR="00DD5BEA" w:rsidRPr="00C175C3">
          <w:rPr>
            <w:rStyle w:val="Hypertextovodkaz"/>
            <w:sz w:val="23"/>
            <w:szCs w:val="23"/>
          </w:rPr>
          <w:t>ppppz@volny.cz</w:t>
        </w:r>
      </w:hyperlink>
      <w:r>
        <w:rPr>
          <w:sz w:val="23"/>
          <w:szCs w:val="23"/>
        </w:rPr>
        <w:t xml:space="preserve">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Křesťanská PPP </w:t>
      </w: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Pernerova 8, 186 00 Praha 8 </w:t>
      </w: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tel.: 222 322 625, 739 012</w:t>
      </w:r>
      <w:r w:rsidR="00DD5BEA">
        <w:rPr>
          <w:sz w:val="23"/>
          <w:szCs w:val="23"/>
        </w:rPr>
        <w:t> </w:t>
      </w:r>
      <w:r>
        <w:rPr>
          <w:sz w:val="23"/>
          <w:szCs w:val="23"/>
        </w:rPr>
        <w:t xml:space="preserve">074 </w:t>
      </w: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17" w:history="1">
        <w:r w:rsidR="00DD5BEA" w:rsidRPr="00C175C3">
          <w:rPr>
            <w:rStyle w:val="Hypertextovodkaz"/>
            <w:sz w:val="23"/>
            <w:szCs w:val="23"/>
          </w:rPr>
          <w:t>poradna@kppp.cz</w:t>
        </w:r>
      </w:hyperlink>
      <w:r>
        <w:rPr>
          <w:sz w:val="23"/>
          <w:szCs w:val="23"/>
        </w:rPr>
        <w:t xml:space="preserve"> </w:t>
      </w: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18" w:history="1">
        <w:r w:rsidR="00DD5BEA" w:rsidRPr="00C175C3">
          <w:rPr>
            <w:rStyle w:val="Hypertextovodkaz"/>
            <w:sz w:val="23"/>
            <w:szCs w:val="23"/>
          </w:rPr>
          <w:t>www.kppp.cz</w:t>
        </w:r>
      </w:hyperlink>
      <w:r>
        <w:rPr>
          <w:sz w:val="23"/>
          <w:szCs w:val="23"/>
        </w:rPr>
        <w:t xml:space="preserve">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</w:t>
      </w:r>
      <w:r w:rsidR="00DD5BEA">
        <w:rPr>
          <w:b/>
          <w:bCs/>
          <w:sz w:val="23"/>
          <w:szCs w:val="23"/>
        </w:rPr>
        <w:t>ž</w:t>
      </w:r>
      <w:r>
        <w:rPr>
          <w:b/>
          <w:bCs/>
          <w:sz w:val="23"/>
          <w:szCs w:val="23"/>
        </w:rPr>
        <w:t xml:space="preserve">ská PPP, s.r.o. (soukromá) </w:t>
      </w: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Ohradní 20, 140 00 Praha 4 </w:t>
      </w: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tel.: 241 481 253, 241 480</w:t>
      </w:r>
      <w:r w:rsidR="00DD5BEA">
        <w:rPr>
          <w:sz w:val="23"/>
          <w:szCs w:val="23"/>
        </w:rPr>
        <w:t> </w:t>
      </w:r>
      <w:r>
        <w:rPr>
          <w:sz w:val="23"/>
          <w:szCs w:val="23"/>
        </w:rPr>
        <w:t xml:space="preserve">250 </w:t>
      </w: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pppp@pppp.cz </w:t>
      </w:r>
      <w:hyperlink r:id="rId19" w:history="1">
        <w:r w:rsidR="00DD5BEA" w:rsidRPr="00C175C3">
          <w:rPr>
            <w:rStyle w:val="Hypertextovodkaz"/>
            <w:sz w:val="23"/>
            <w:szCs w:val="23"/>
          </w:rPr>
          <w:t>www.pppp.cz</w:t>
        </w:r>
      </w:hyperlink>
    </w:p>
    <w:p w:rsidR="00DD5BEA" w:rsidRPr="00DD5BEA" w:rsidRDefault="00DD5BEA" w:rsidP="00DD5BEA">
      <w:pPr>
        <w:pStyle w:val="Default"/>
        <w:rPr>
          <w:sz w:val="23"/>
          <w:szCs w:val="23"/>
        </w:rPr>
        <w:sectPr w:rsidR="00DD5BEA" w:rsidRPr="00DD5BEA" w:rsidSect="00DD5B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5B6E" w:rsidRDefault="002D5B6E">
      <w:pPr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2D5B6E" w:rsidRDefault="002D5B6E" w:rsidP="002D5B6E">
      <w:pPr>
        <w:pStyle w:val="Nadpis1"/>
      </w:pPr>
      <w:bookmarkStart w:id="0" w:name="_GoBack"/>
      <w:bookmarkEnd w:id="0"/>
      <w:r>
        <w:t xml:space="preserve">Doporučená literatura </w:t>
      </w:r>
    </w:p>
    <w:p w:rsidR="00B44B04" w:rsidRPr="00B44B04" w:rsidRDefault="00B44B04" w:rsidP="00B44B04"/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Hyperaktivní a nepozorné dítě </w:t>
      </w:r>
      <w:r>
        <w:rPr>
          <w:sz w:val="23"/>
          <w:szCs w:val="23"/>
        </w:rPr>
        <w:t xml:space="preserve">(Podněty k práci s dětmi s ADHD pro rodiče a učitele) Autor: </w:t>
      </w:r>
      <w:r>
        <w:rPr>
          <w:b/>
          <w:bCs/>
          <w:sz w:val="23"/>
          <w:szCs w:val="23"/>
        </w:rPr>
        <w:t xml:space="preserve">Miroslava Altmanová </w:t>
      </w:r>
      <w:r>
        <w:rPr>
          <w:sz w:val="23"/>
          <w:szCs w:val="23"/>
        </w:rPr>
        <w:t xml:space="preserve">Nakladatelství: Pražská pedagogicko-psychologická poradna, 2010 </w:t>
      </w:r>
    </w:p>
    <w:p w:rsidR="00DD5BEA" w:rsidRDefault="00DD5BEA" w:rsidP="002D5B6E">
      <w:pPr>
        <w:pStyle w:val="Default"/>
        <w:rPr>
          <w:sz w:val="23"/>
          <w:szCs w:val="23"/>
        </w:rPr>
      </w:pP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Prvních 6 let ve vývoji a výchově dítěte </w:t>
      </w:r>
      <w:r>
        <w:rPr>
          <w:sz w:val="23"/>
          <w:szCs w:val="23"/>
        </w:rPr>
        <w:t xml:space="preserve">Autor: </w:t>
      </w:r>
      <w:r>
        <w:rPr>
          <w:b/>
          <w:bCs/>
          <w:sz w:val="23"/>
          <w:szCs w:val="23"/>
        </w:rPr>
        <w:t xml:space="preserve">Zdeněk Matějček </w:t>
      </w:r>
      <w:r>
        <w:rPr>
          <w:sz w:val="23"/>
          <w:szCs w:val="23"/>
        </w:rPr>
        <w:t xml:space="preserve">Nakladatelství: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, 2004 </w:t>
      </w:r>
    </w:p>
    <w:p w:rsidR="00DD5BEA" w:rsidRDefault="00DD5BEA" w:rsidP="002D5B6E">
      <w:pPr>
        <w:pStyle w:val="Default"/>
        <w:rPr>
          <w:sz w:val="23"/>
          <w:szCs w:val="23"/>
        </w:rPr>
      </w:pP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Po dobrém nebo po zlém? </w:t>
      </w:r>
      <w:r>
        <w:rPr>
          <w:sz w:val="23"/>
          <w:szCs w:val="23"/>
        </w:rPr>
        <w:t xml:space="preserve">Autor: </w:t>
      </w:r>
      <w:r>
        <w:rPr>
          <w:b/>
          <w:bCs/>
          <w:sz w:val="23"/>
          <w:szCs w:val="23"/>
        </w:rPr>
        <w:t xml:space="preserve">Zdeněk Matějček </w:t>
      </w:r>
      <w:r>
        <w:rPr>
          <w:sz w:val="23"/>
          <w:szCs w:val="23"/>
        </w:rPr>
        <w:t xml:space="preserve">Nakladatelství: PORTÁL, 2006 </w:t>
      </w:r>
    </w:p>
    <w:p w:rsidR="00DD5BEA" w:rsidRDefault="00DD5BEA" w:rsidP="002D5B6E">
      <w:pPr>
        <w:pStyle w:val="Default"/>
        <w:rPr>
          <w:sz w:val="23"/>
          <w:szCs w:val="23"/>
        </w:rPr>
      </w:pP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Krizové situace v rodině očima dítěte </w:t>
      </w:r>
      <w:r>
        <w:rPr>
          <w:sz w:val="23"/>
          <w:szCs w:val="23"/>
        </w:rPr>
        <w:t xml:space="preserve">Autor: </w:t>
      </w:r>
      <w:r>
        <w:rPr>
          <w:b/>
          <w:bCs/>
          <w:sz w:val="23"/>
          <w:szCs w:val="23"/>
        </w:rPr>
        <w:t xml:space="preserve">Zdeněk Matějček, Zdeněk Dytrych </w:t>
      </w:r>
      <w:r>
        <w:rPr>
          <w:sz w:val="23"/>
          <w:szCs w:val="23"/>
        </w:rPr>
        <w:t xml:space="preserve">Nakladatelství: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, 2002 </w:t>
      </w:r>
    </w:p>
    <w:p w:rsidR="00DD5BEA" w:rsidRDefault="00DD5BEA" w:rsidP="002D5B6E">
      <w:pPr>
        <w:pStyle w:val="Default"/>
        <w:rPr>
          <w:sz w:val="23"/>
          <w:szCs w:val="23"/>
        </w:rPr>
      </w:pPr>
    </w:p>
    <w:p w:rsidR="00DD5BEA" w:rsidRDefault="002D5B6E" w:rsidP="002D5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Co, kdy a jak ve výchově dětí </w:t>
      </w:r>
      <w:r>
        <w:rPr>
          <w:sz w:val="23"/>
          <w:szCs w:val="23"/>
        </w:rPr>
        <w:t xml:space="preserve">Autor: </w:t>
      </w:r>
      <w:r>
        <w:rPr>
          <w:b/>
          <w:bCs/>
          <w:sz w:val="23"/>
          <w:szCs w:val="23"/>
        </w:rPr>
        <w:t xml:space="preserve">Zdeněk Matějček </w:t>
      </w:r>
      <w:r>
        <w:rPr>
          <w:sz w:val="23"/>
          <w:szCs w:val="23"/>
        </w:rPr>
        <w:t xml:space="preserve">Nakladatelství: PORTÁL, 2002 </w:t>
      </w:r>
    </w:p>
    <w:p w:rsidR="00DD5BEA" w:rsidRDefault="00DD5BEA" w:rsidP="002D5B6E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Co děti nejvíc potřebují </w:t>
      </w:r>
      <w:r>
        <w:rPr>
          <w:sz w:val="23"/>
          <w:szCs w:val="23"/>
        </w:rPr>
        <w:t xml:space="preserve">Autor: </w:t>
      </w:r>
      <w:r>
        <w:rPr>
          <w:b/>
          <w:bCs/>
          <w:sz w:val="23"/>
          <w:szCs w:val="23"/>
        </w:rPr>
        <w:t xml:space="preserve">Zdeněk Matějček </w:t>
      </w:r>
      <w:r>
        <w:rPr>
          <w:sz w:val="23"/>
          <w:szCs w:val="23"/>
        </w:rPr>
        <w:t xml:space="preserve">Nakladatelství: PORTÁL, 2007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Ze zkušeností dětského psychologa </w:t>
      </w:r>
      <w:r>
        <w:rPr>
          <w:sz w:val="23"/>
          <w:szCs w:val="23"/>
        </w:rPr>
        <w:t xml:space="preserve">Autor: </w:t>
      </w:r>
      <w:r>
        <w:rPr>
          <w:b/>
          <w:bCs/>
          <w:sz w:val="23"/>
          <w:szCs w:val="23"/>
        </w:rPr>
        <w:t xml:space="preserve">Václav </w:t>
      </w:r>
      <w:proofErr w:type="spellStart"/>
      <w:r>
        <w:rPr>
          <w:b/>
          <w:bCs/>
          <w:sz w:val="23"/>
          <w:szCs w:val="23"/>
        </w:rPr>
        <w:t>Mertin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Nakladatelství: </w:t>
      </w:r>
      <w:proofErr w:type="spellStart"/>
      <w:r>
        <w:rPr>
          <w:sz w:val="23"/>
          <w:szCs w:val="23"/>
        </w:rPr>
        <w:t>Scientia</w:t>
      </w:r>
      <w:proofErr w:type="spellEnd"/>
      <w:r>
        <w:rPr>
          <w:sz w:val="23"/>
          <w:szCs w:val="23"/>
        </w:rPr>
        <w:t xml:space="preserve">, 2004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Poruchy učení </w:t>
      </w:r>
      <w:r>
        <w:rPr>
          <w:sz w:val="23"/>
          <w:szCs w:val="23"/>
        </w:rPr>
        <w:t xml:space="preserve">Specifické vývojové poruchy čtení, psaní a dalších školních dovedností Autor: </w:t>
      </w:r>
      <w:r>
        <w:rPr>
          <w:b/>
          <w:bCs/>
          <w:sz w:val="23"/>
          <w:szCs w:val="23"/>
        </w:rPr>
        <w:t xml:space="preserve">Olga Zelinková </w:t>
      </w:r>
      <w:r>
        <w:rPr>
          <w:sz w:val="23"/>
          <w:szCs w:val="23"/>
        </w:rPr>
        <w:t xml:space="preserve">Nakladatelství: PORTÁL, 2004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Specifické poruchy učení na druhém stupni ZŠ a SŠ </w:t>
      </w:r>
      <w:r>
        <w:rPr>
          <w:sz w:val="23"/>
          <w:szCs w:val="23"/>
        </w:rPr>
        <w:t xml:space="preserve">Autor: </w:t>
      </w:r>
      <w:r>
        <w:rPr>
          <w:b/>
          <w:bCs/>
          <w:sz w:val="23"/>
          <w:szCs w:val="23"/>
        </w:rPr>
        <w:t xml:space="preserve">Zdena Michalová </w:t>
      </w:r>
      <w:r>
        <w:rPr>
          <w:sz w:val="23"/>
          <w:szCs w:val="23"/>
        </w:rPr>
        <w:t xml:space="preserve">materiál určený učitelům a rodičům dětí s dyslexií, dysgrafií, dysortografií Nakladatelství: Tobiáš, 2004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Specifické poruchy učení na 2. stupni ZŠ </w:t>
      </w:r>
      <w:r>
        <w:rPr>
          <w:sz w:val="23"/>
          <w:szCs w:val="23"/>
        </w:rPr>
        <w:t xml:space="preserve">Autor: </w:t>
      </w:r>
      <w:r>
        <w:rPr>
          <w:b/>
          <w:bCs/>
          <w:sz w:val="23"/>
          <w:szCs w:val="23"/>
        </w:rPr>
        <w:t xml:space="preserve">Drahomíra </w:t>
      </w:r>
      <w:proofErr w:type="spellStart"/>
      <w:r>
        <w:rPr>
          <w:b/>
          <w:bCs/>
          <w:sz w:val="23"/>
          <w:szCs w:val="23"/>
        </w:rPr>
        <w:t>Jucovičová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Nakladatelství: D&amp;H, 2001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Dyslexie </w:t>
      </w:r>
      <w:r>
        <w:rPr>
          <w:sz w:val="23"/>
          <w:szCs w:val="23"/>
        </w:rPr>
        <w:t xml:space="preserve">Autor: </w:t>
      </w:r>
      <w:r>
        <w:rPr>
          <w:b/>
          <w:bCs/>
          <w:sz w:val="23"/>
          <w:szCs w:val="23"/>
        </w:rPr>
        <w:t xml:space="preserve">Drahomíra </w:t>
      </w:r>
      <w:proofErr w:type="spellStart"/>
      <w:r>
        <w:rPr>
          <w:b/>
          <w:bCs/>
          <w:sz w:val="23"/>
          <w:szCs w:val="23"/>
        </w:rPr>
        <w:t>Jucovičová</w:t>
      </w:r>
      <w:proofErr w:type="spellEnd"/>
      <w:r>
        <w:rPr>
          <w:b/>
          <w:bCs/>
          <w:sz w:val="23"/>
          <w:szCs w:val="23"/>
        </w:rPr>
        <w:t xml:space="preserve">, Hana </w:t>
      </w:r>
      <w:proofErr w:type="spellStart"/>
      <w:r>
        <w:rPr>
          <w:b/>
          <w:bCs/>
          <w:sz w:val="23"/>
          <w:szCs w:val="23"/>
        </w:rPr>
        <w:t>Ţáčková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Nakladatelství: D&amp;H, 2004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Jak být dobrým rodičem -- Krůpěje výchovných moudrostí </w:t>
      </w:r>
      <w:r>
        <w:rPr>
          <w:sz w:val="23"/>
          <w:szCs w:val="23"/>
        </w:rPr>
        <w:t xml:space="preserve">Autor: </w:t>
      </w:r>
      <w:r>
        <w:rPr>
          <w:b/>
          <w:bCs/>
          <w:sz w:val="23"/>
          <w:szCs w:val="23"/>
        </w:rPr>
        <w:t xml:space="preserve">Jiřina Prekopová </w:t>
      </w:r>
      <w:r>
        <w:rPr>
          <w:sz w:val="23"/>
          <w:szCs w:val="23"/>
        </w:rPr>
        <w:t xml:space="preserve">Nakladatelství: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, 2001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Děti s odkladem školní docházky </w:t>
      </w:r>
      <w:r>
        <w:rPr>
          <w:sz w:val="23"/>
          <w:szCs w:val="23"/>
        </w:rPr>
        <w:t xml:space="preserve">Autor: </w:t>
      </w:r>
      <w:r>
        <w:rPr>
          <w:b/>
          <w:bCs/>
          <w:sz w:val="23"/>
          <w:szCs w:val="23"/>
        </w:rPr>
        <w:t xml:space="preserve">Hana </w:t>
      </w:r>
      <w:proofErr w:type="spellStart"/>
      <w:r>
        <w:rPr>
          <w:b/>
          <w:bCs/>
          <w:sz w:val="23"/>
          <w:szCs w:val="23"/>
        </w:rPr>
        <w:t>Ţáčková</w:t>
      </w:r>
      <w:proofErr w:type="spellEnd"/>
      <w:r>
        <w:rPr>
          <w:b/>
          <w:bCs/>
          <w:sz w:val="23"/>
          <w:szCs w:val="23"/>
        </w:rPr>
        <w:t xml:space="preserve">, Drahomíra </w:t>
      </w:r>
      <w:proofErr w:type="spellStart"/>
      <w:r>
        <w:rPr>
          <w:b/>
          <w:bCs/>
          <w:sz w:val="23"/>
          <w:szCs w:val="23"/>
        </w:rPr>
        <w:t>Jucovičová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Nakladatelství: D&amp;H, 1997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Čáry máry I. - IV. Pracovní sešit pro rozvoj </w:t>
      </w:r>
      <w:proofErr w:type="spellStart"/>
      <w:r>
        <w:rPr>
          <w:b/>
          <w:bCs/>
          <w:sz w:val="23"/>
          <w:szCs w:val="23"/>
        </w:rPr>
        <w:t>grafomotoriky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Autor: Zdena Michalová Nakladatelství: Portál 2002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Šimonovy pracovní listy 1-10 Soubor pracovních listů pro rozvoj různých dovedností pro předškolní děti. </w:t>
      </w:r>
      <w:r>
        <w:rPr>
          <w:sz w:val="23"/>
          <w:szCs w:val="23"/>
        </w:rPr>
        <w:t xml:space="preserve">Autor: </w:t>
      </w:r>
      <w:r>
        <w:rPr>
          <w:b/>
          <w:bCs/>
          <w:sz w:val="23"/>
          <w:szCs w:val="23"/>
        </w:rPr>
        <w:t xml:space="preserve">Markéta Mlčochová </w:t>
      </w:r>
      <w:r>
        <w:rPr>
          <w:sz w:val="23"/>
          <w:szCs w:val="23"/>
        </w:rPr>
        <w:t xml:space="preserve">Nakladatelství: PORTÁL, 1999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Jak řešit problémy dětí se školou </w:t>
      </w:r>
      <w:r>
        <w:rPr>
          <w:sz w:val="23"/>
          <w:szCs w:val="23"/>
        </w:rPr>
        <w:t xml:space="preserve">Autor: </w:t>
      </w:r>
      <w:r>
        <w:rPr>
          <w:b/>
          <w:bCs/>
          <w:sz w:val="23"/>
          <w:szCs w:val="23"/>
        </w:rPr>
        <w:t xml:space="preserve">M. Martin, C. </w:t>
      </w:r>
      <w:proofErr w:type="spellStart"/>
      <w:r>
        <w:rPr>
          <w:b/>
          <w:bCs/>
          <w:sz w:val="23"/>
          <w:szCs w:val="23"/>
        </w:rPr>
        <w:t>Waltmanová</w:t>
      </w:r>
      <w:proofErr w:type="spellEnd"/>
      <w:r>
        <w:rPr>
          <w:b/>
          <w:bCs/>
          <w:sz w:val="23"/>
          <w:szCs w:val="23"/>
        </w:rPr>
        <w:t xml:space="preserve"> - Greenwoodová </w:t>
      </w:r>
      <w:r>
        <w:rPr>
          <w:sz w:val="23"/>
          <w:szCs w:val="23"/>
        </w:rPr>
        <w:t xml:space="preserve">Nakladatelství: PORTÁL, 1997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Kniha: </w:t>
      </w:r>
      <w:r>
        <w:rPr>
          <w:b/>
          <w:bCs/>
          <w:sz w:val="23"/>
          <w:szCs w:val="23"/>
        </w:rPr>
        <w:t xml:space="preserve">Pro jaké povolání se hodím? </w:t>
      </w:r>
      <w:r>
        <w:rPr>
          <w:sz w:val="23"/>
          <w:szCs w:val="23"/>
        </w:rPr>
        <w:t xml:space="preserve">Autor: </w:t>
      </w:r>
      <w:r>
        <w:rPr>
          <w:b/>
          <w:bCs/>
          <w:sz w:val="23"/>
          <w:szCs w:val="23"/>
        </w:rPr>
        <w:t xml:space="preserve">Antonín Mezera </w:t>
      </w:r>
      <w:r>
        <w:rPr>
          <w:sz w:val="23"/>
          <w:szCs w:val="23"/>
        </w:rPr>
        <w:t xml:space="preserve">Nakladatelství: COMPUTER PRESS, 2002 </w:t>
      </w:r>
    </w:p>
    <w:p w:rsidR="00DD5BEA" w:rsidRDefault="00DD5BEA" w:rsidP="00DD5BEA">
      <w:pPr>
        <w:pStyle w:val="Default"/>
        <w:rPr>
          <w:sz w:val="23"/>
          <w:szCs w:val="23"/>
        </w:rPr>
      </w:pPr>
    </w:p>
    <w:p w:rsidR="00DD5BEA" w:rsidRDefault="002D5B6E" w:rsidP="00DD5BEA">
      <w:pPr>
        <w:pStyle w:val="Default"/>
        <w:rPr>
          <w:sz w:val="23"/>
          <w:szCs w:val="23"/>
        </w:rPr>
      </w:pPr>
      <w:r w:rsidRPr="00DD5BEA">
        <w:rPr>
          <w:sz w:val="23"/>
          <w:szCs w:val="23"/>
        </w:rPr>
        <w:t xml:space="preserve">Kniha: </w:t>
      </w:r>
      <w:r w:rsidRPr="00DD5BEA">
        <w:rPr>
          <w:b/>
          <w:bCs/>
          <w:sz w:val="23"/>
          <w:szCs w:val="23"/>
        </w:rPr>
        <w:t xml:space="preserve">Cvičení pro děti se specifickými poruchami učení </w:t>
      </w:r>
      <w:r w:rsidRPr="00DD5BEA">
        <w:rPr>
          <w:sz w:val="23"/>
          <w:szCs w:val="23"/>
        </w:rPr>
        <w:t xml:space="preserve">Autor: </w:t>
      </w:r>
      <w:r w:rsidRPr="00DD5BEA">
        <w:rPr>
          <w:b/>
          <w:bCs/>
          <w:sz w:val="23"/>
          <w:szCs w:val="23"/>
        </w:rPr>
        <w:t xml:space="preserve">Věra Pokorná </w:t>
      </w:r>
      <w:r w:rsidRPr="00DD5BEA">
        <w:rPr>
          <w:sz w:val="23"/>
          <w:szCs w:val="23"/>
        </w:rPr>
        <w:t>Nakladatelství: PORTÁL, 2002</w:t>
      </w:r>
    </w:p>
    <w:p w:rsidR="00DD5BEA" w:rsidRDefault="002D5B6E" w:rsidP="00DD5BEA">
      <w:pPr>
        <w:pStyle w:val="Default"/>
        <w:rPr>
          <w:sz w:val="23"/>
          <w:szCs w:val="23"/>
        </w:rPr>
      </w:pPr>
      <w:r w:rsidRPr="00DD5BEA">
        <w:rPr>
          <w:sz w:val="23"/>
          <w:szCs w:val="23"/>
        </w:rPr>
        <w:t xml:space="preserve"> </w:t>
      </w:r>
    </w:p>
    <w:p w:rsidR="00DD5BEA" w:rsidRDefault="002D5B6E" w:rsidP="002D5B6E">
      <w:pPr>
        <w:rPr>
          <w:rFonts w:ascii="Times New Roman" w:hAnsi="Times New Roman" w:cs="Times New Roman"/>
          <w:sz w:val="23"/>
          <w:szCs w:val="23"/>
        </w:rPr>
      </w:pPr>
      <w:r w:rsidRPr="00DD5BEA">
        <w:rPr>
          <w:rFonts w:ascii="Times New Roman" w:hAnsi="Times New Roman" w:cs="Times New Roman"/>
          <w:sz w:val="23"/>
          <w:szCs w:val="23"/>
        </w:rPr>
        <w:lastRenderedPageBreak/>
        <w:t xml:space="preserve">Kniha: </w:t>
      </w:r>
      <w:r w:rsidRPr="00DD5BEA">
        <w:rPr>
          <w:rFonts w:ascii="Times New Roman" w:hAnsi="Times New Roman" w:cs="Times New Roman"/>
          <w:b/>
          <w:bCs/>
          <w:sz w:val="23"/>
          <w:szCs w:val="23"/>
        </w:rPr>
        <w:t xml:space="preserve">Čítanka pro dyslektiky I. - IV. </w:t>
      </w:r>
      <w:r w:rsidRPr="00DD5BEA">
        <w:rPr>
          <w:rFonts w:ascii="Times New Roman" w:hAnsi="Times New Roman" w:cs="Times New Roman"/>
          <w:sz w:val="23"/>
          <w:szCs w:val="23"/>
        </w:rPr>
        <w:t xml:space="preserve">Autor: </w:t>
      </w:r>
      <w:r w:rsidRPr="00DD5BEA">
        <w:rPr>
          <w:rFonts w:ascii="Times New Roman" w:hAnsi="Times New Roman" w:cs="Times New Roman"/>
          <w:b/>
          <w:bCs/>
          <w:sz w:val="23"/>
          <w:szCs w:val="23"/>
        </w:rPr>
        <w:t xml:space="preserve">Hana </w:t>
      </w:r>
      <w:proofErr w:type="spellStart"/>
      <w:r w:rsidRPr="00DD5BEA">
        <w:rPr>
          <w:rFonts w:ascii="Times New Roman" w:hAnsi="Times New Roman" w:cs="Times New Roman"/>
          <w:b/>
          <w:bCs/>
          <w:sz w:val="23"/>
          <w:szCs w:val="23"/>
        </w:rPr>
        <w:t>Treuová</w:t>
      </w:r>
      <w:proofErr w:type="spellEnd"/>
      <w:r w:rsidRPr="00DD5BE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D5BEA">
        <w:rPr>
          <w:rFonts w:ascii="Times New Roman" w:hAnsi="Times New Roman" w:cs="Times New Roman"/>
          <w:sz w:val="23"/>
          <w:szCs w:val="23"/>
        </w:rPr>
        <w:t xml:space="preserve">Nakladatelství: TOBIÁŠ, 1997 </w:t>
      </w:r>
    </w:p>
    <w:p w:rsidR="00DD5BEA" w:rsidRDefault="00DD5BEA" w:rsidP="00B44B04">
      <w:pPr>
        <w:pStyle w:val="Nadpis1"/>
      </w:pPr>
      <w:r>
        <w:t>Brož</w:t>
      </w:r>
      <w:r w:rsidR="00B44B04">
        <w:t>ury</w:t>
      </w:r>
    </w:p>
    <w:p w:rsidR="00B44B04" w:rsidRPr="00B44B04" w:rsidRDefault="00B44B04" w:rsidP="00B44B04"/>
    <w:p w:rsidR="00DD5BEA" w:rsidRDefault="002D5B6E" w:rsidP="002D5B6E">
      <w:pPr>
        <w:rPr>
          <w:rFonts w:ascii="Times New Roman" w:hAnsi="Times New Roman" w:cs="Times New Roman"/>
          <w:sz w:val="23"/>
          <w:szCs w:val="23"/>
        </w:rPr>
      </w:pPr>
      <w:r w:rsidRPr="00DD5BEA">
        <w:rPr>
          <w:rFonts w:ascii="Times New Roman" w:hAnsi="Times New Roman" w:cs="Times New Roman"/>
          <w:sz w:val="23"/>
          <w:szCs w:val="23"/>
        </w:rPr>
        <w:t xml:space="preserve">Informace </w:t>
      </w:r>
      <w:r w:rsidRPr="00DD5BEA">
        <w:rPr>
          <w:rFonts w:ascii="Times New Roman" w:hAnsi="Times New Roman" w:cs="Times New Roman"/>
          <w:b/>
          <w:bCs/>
          <w:sz w:val="23"/>
          <w:szCs w:val="23"/>
        </w:rPr>
        <w:t xml:space="preserve">o gymnáziích </w:t>
      </w:r>
      <w:r w:rsidRPr="00DD5BEA">
        <w:rPr>
          <w:rFonts w:ascii="Times New Roman" w:hAnsi="Times New Roman" w:cs="Times New Roman"/>
          <w:sz w:val="23"/>
          <w:szCs w:val="23"/>
        </w:rPr>
        <w:t xml:space="preserve">v Praze a okolí </w:t>
      </w:r>
    </w:p>
    <w:p w:rsidR="00DD5BEA" w:rsidRDefault="002D5B6E" w:rsidP="002D5B6E">
      <w:pPr>
        <w:rPr>
          <w:rFonts w:ascii="Times New Roman" w:hAnsi="Times New Roman" w:cs="Times New Roman"/>
          <w:sz w:val="23"/>
          <w:szCs w:val="23"/>
        </w:rPr>
      </w:pPr>
      <w:r w:rsidRPr="00DD5BEA">
        <w:rPr>
          <w:rFonts w:ascii="Times New Roman" w:hAnsi="Times New Roman" w:cs="Times New Roman"/>
          <w:sz w:val="23"/>
          <w:szCs w:val="23"/>
        </w:rPr>
        <w:t xml:space="preserve">Informace </w:t>
      </w:r>
      <w:r w:rsidRPr="00DD5BEA">
        <w:rPr>
          <w:rFonts w:ascii="Times New Roman" w:hAnsi="Times New Roman" w:cs="Times New Roman"/>
          <w:b/>
          <w:bCs/>
          <w:sz w:val="23"/>
          <w:szCs w:val="23"/>
        </w:rPr>
        <w:t xml:space="preserve">o středních školách </w:t>
      </w:r>
      <w:r w:rsidRPr="00DD5BEA">
        <w:rPr>
          <w:rFonts w:ascii="Times New Roman" w:hAnsi="Times New Roman" w:cs="Times New Roman"/>
          <w:sz w:val="23"/>
          <w:szCs w:val="23"/>
        </w:rPr>
        <w:t xml:space="preserve">- Praha a vybrané školy České republiky, 1. díl (SOŠ) </w:t>
      </w:r>
    </w:p>
    <w:p w:rsidR="00DD5BEA" w:rsidRDefault="002D5B6E" w:rsidP="002D5B6E">
      <w:pPr>
        <w:rPr>
          <w:rFonts w:ascii="Times New Roman" w:hAnsi="Times New Roman" w:cs="Times New Roman"/>
          <w:sz w:val="23"/>
          <w:szCs w:val="23"/>
        </w:rPr>
      </w:pPr>
      <w:r w:rsidRPr="00DD5BEA">
        <w:rPr>
          <w:rFonts w:ascii="Times New Roman" w:hAnsi="Times New Roman" w:cs="Times New Roman"/>
          <w:sz w:val="23"/>
          <w:szCs w:val="23"/>
        </w:rPr>
        <w:t xml:space="preserve">Informace </w:t>
      </w:r>
      <w:r w:rsidRPr="00DD5BEA">
        <w:rPr>
          <w:rFonts w:ascii="Times New Roman" w:hAnsi="Times New Roman" w:cs="Times New Roman"/>
          <w:b/>
          <w:bCs/>
          <w:sz w:val="23"/>
          <w:szCs w:val="23"/>
        </w:rPr>
        <w:t xml:space="preserve">o středních školách </w:t>
      </w:r>
      <w:r w:rsidRPr="00DD5BEA">
        <w:rPr>
          <w:rFonts w:ascii="Times New Roman" w:hAnsi="Times New Roman" w:cs="Times New Roman"/>
          <w:sz w:val="23"/>
          <w:szCs w:val="23"/>
        </w:rPr>
        <w:t xml:space="preserve">- Praha a vybrané školy České republiky, 2. díl (SOU) </w:t>
      </w:r>
    </w:p>
    <w:p w:rsidR="00DD5BEA" w:rsidRDefault="00DD5BEA" w:rsidP="002D5B6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</w:t>
      </w:r>
      <w:r w:rsidR="002D5B6E" w:rsidRPr="00DD5BEA">
        <w:rPr>
          <w:rFonts w:ascii="Times New Roman" w:hAnsi="Times New Roman" w:cs="Times New Roman"/>
          <w:sz w:val="23"/>
          <w:szCs w:val="23"/>
        </w:rPr>
        <w:t xml:space="preserve">yto brožury lze zakoupit: </w:t>
      </w:r>
    </w:p>
    <w:p w:rsidR="00DD5BEA" w:rsidRPr="00DD5BEA" w:rsidRDefault="002D5B6E" w:rsidP="00DD5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DD5BEA">
        <w:rPr>
          <w:rFonts w:ascii="Times New Roman" w:hAnsi="Times New Roman" w:cs="Times New Roman"/>
          <w:b/>
          <w:bCs/>
          <w:sz w:val="23"/>
          <w:szCs w:val="23"/>
        </w:rPr>
        <w:t>Pra</w:t>
      </w:r>
      <w:r w:rsidR="00DD5BEA" w:rsidRPr="00DD5BEA">
        <w:rPr>
          <w:rFonts w:ascii="Times New Roman" w:hAnsi="Times New Roman" w:cs="Times New Roman"/>
          <w:b/>
          <w:bCs/>
          <w:sz w:val="23"/>
          <w:szCs w:val="23"/>
        </w:rPr>
        <w:t>ž</w:t>
      </w:r>
      <w:r w:rsidRPr="00DD5BEA">
        <w:rPr>
          <w:rFonts w:ascii="Times New Roman" w:hAnsi="Times New Roman" w:cs="Times New Roman"/>
          <w:b/>
          <w:bCs/>
          <w:sz w:val="23"/>
          <w:szCs w:val="23"/>
        </w:rPr>
        <w:t xml:space="preserve">ská pedagogicko-psychologická poradna, Ohradní 20, Praha 4 </w:t>
      </w:r>
      <w:r w:rsidRPr="00DD5BEA">
        <w:rPr>
          <w:rFonts w:ascii="Times New Roman" w:hAnsi="Times New Roman" w:cs="Times New Roman"/>
          <w:sz w:val="23"/>
          <w:szCs w:val="23"/>
        </w:rPr>
        <w:t xml:space="preserve">(po - čt 9 - 16.30 hod., pá 9 - 15 hod.) </w:t>
      </w:r>
    </w:p>
    <w:p w:rsidR="00DD5BEA" w:rsidRPr="00DD5BEA" w:rsidRDefault="002D5B6E" w:rsidP="00DD5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D5BEA">
        <w:rPr>
          <w:rFonts w:ascii="Times New Roman" w:hAnsi="Times New Roman" w:cs="Times New Roman"/>
          <w:b/>
          <w:sz w:val="23"/>
          <w:szCs w:val="23"/>
        </w:rPr>
        <w:t>Knihkupectví</w:t>
      </w:r>
      <w:r w:rsidRPr="00DD5BEA">
        <w:rPr>
          <w:rFonts w:ascii="Times New Roman" w:hAnsi="Times New Roman" w:cs="Times New Roman"/>
          <w:sz w:val="23"/>
          <w:szCs w:val="23"/>
        </w:rPr>
        <w:t xml:space="preserve"> </w:t>
      </w:r>
      <w:r w:rsidRPr="00DD5BEA">
        <w:rPr>
          <w:rFonts w:ascii="Times New Roman" w:hAnsi="Times New Roman" w:cs="Times New Roman"/>
          <w:b/>
          <w:bCs/>
          <w:sz w:val="23"/>
          <w:szCs w:val="23"/>
        </w:rPr>
        <w:t>Černá Labuť</w:t>
      </w:r>
      <w:r w:rsidRPr="00DD5BEA">
        <w:rPr>
          <w:rFonts w:ascii="Times New Roman" w:hAnsi="Times New Roman" w:cs="Times New Roman"/>
          <w:sz w:val="23"/>
          <w:szCs w:val="23"/>
        </w:rPr>
        <w:t>, Na Poříčí 25, Praha 1 Cent</w:t>
      </w:r>
      <w:r w:rsidR="00DD5BEA">
        <w:rPr>
          <w:rFonts w:ascii="Times New Roman" w:hAnsi="Times New Roman" w:cs="Times New Roman"/>
          <w:sz w:val="23"/>
          <w:szCs w:val="23"/>
        </w:rPr>
        <w:t>rum učebnic, Ostrovní 30, Praha </w:t>
      </w:r>
      <w:r w:rsidRPr="00DD5BEA">
        <w:rPr>
          <w:rFonts w:ascii="Times New Roman" w:hAnsi="Times New Roman" w:cs="Times New Roman"/>
          <w:sz w:val="23"/>
          <w:szCs w:val="23"/>
        </w:rPr>
        <w:t xml:space="preserve">1 </w:t>
      </w:r>
    </w:p>
    <w:p w:rsidR="00DD5BEA" w:rsidRPr="00DD5BEA" w:rsidRDefault="002D5B6E" w:rsidP="00DD5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D5BEA">
        <w:rPr>
          <w:rFonts w:ascii="Times New Roman" w:hAnsi="Times New Roman" w:cs="Times New Roman"/>
          <w:b/>
          <w:sz w:val="23"/>
          <w:szCs w:val="23"/>
        </w:rPr>
        <w:t>LUXOR</w:t>
      </w:r>
      <w:r w:rsidRPr="00DD5BEA">
        <w:rPr>
          <w:rFonts w:ascii="Times New Roman" w:hAnsi="Times New Roman" w:cs="Times New Roman"/>
          <w:sz w:val="23"/>
          <w:szCs w:val="23"/>
        </w:rPr>
        <w:t xml:space="preserve">, Václavské nám., Praha 1 </w:t>
      </w:r>
    </w:p>
    <w:p w:rsidR="00DD5BEA" w:rsidRPr="00DD5BEA" w:rsidRDefault="002D5B6E" w:rsidP="00DD5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D5BEA">
        <w:rPr>
          <w:rFonts w:ascii="Times New Roman" w:hAnsi="Times New Roman" w:cs="Times New Roman"/>
          <w:b/>
          <w:sz w:val="23"/>
          <w:szCs w:val="23"/>
        </w:rPr>
        <w:t>PORTÁL</w:t>
      </w:r>
      <w:r w:rsidRPr="00DD5BEA">
        <w:rPr>
          <w:rFonts w:ascii="Times New Roman" w:hAnsi="Times New Roman" w:cs="Times New Roman"/>
          <w:sz w:val="23"/>
          <w:szCs w:val="23"/>
        </w:rPr>
        <w:t xml:space="preserve"> - Knihkupectví, Jindřišská 30, Praha 1 </w:t>
      </w:r>
    </w:p>
    <w:p w:rsidR="00DD5BEA" w:rsidRPr="00DD5BEA" w:rsidRDefault="002D5B6E" w:rsidP="00DD5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D5BEA">
        <w:rPr>
          <w:rFonts w:ascii="Times New Roman" w:hAnsi="Times New Roman" w:cs="Times New Roman"/>
          <w:b/>
          <w:bCs/>
          <w:sz w:val="23"/>
          <w:szCs w:val="23"/>
        </w:rPr>
        <w:t xml:space="preserve">Knihkupectví PROSPEKTRUM, Nákupní centrum HSP, Budějovické náměstí, Praha 4 </w:t>
      </w:r>
    </w:p>
    <w:p w:rsidR="00DD5BEA" w:rsidRPr="00DD5BEA" w:rsidRDefault="002D5B6E" w:rsidP="00DD5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D5BEA">
        <w:rPr>
          <w:rFonts w:ascii="Times New Roman" w:hAnsi="Times New Roman" w:cs="Times New Roman"/>
          <w:b/>
          <w:bCs/>
          <w:sz w:val="23"/>
          <w:szCs w:val="23"/>
        </w:rPr>
        <w:t xml:space="preserve">Nový Smíchov Anděl, Praha 5 </w:t>
      </w:r>
    </w:p>
    <w:p w:rsidR="00DD5BEA" w:rsidRPr="00DD5BEA" w:rsidRDefault="002D5B6E" w:rsidP="00DD5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D5BEA">
        <w:rPr>
          <w:rFonts w:ascii="Times New Roman" w:hAnsi="Times New Roman" w:cs="Times New Roman"/>
          <w:b/>
          <w:bCs/>
          <w:sz w:val="23"/>
          <w:szCs w:val="23"/>
        </w:rPr>
        <w:t>Knihkupectví učebnic Metro - Dejvická, vestibul stanice metra, Praha 6</w:t>
      </w:r>
    </w:p>
    <w:sectPr w:rsidR="00DD5BEA" w:rsidRPr="00DD5BEA" w:rsidSect="00B44B04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34"/>
    <w:multiLevelType w:val="hybridMultilevel"/>
    <w:tmpl w:val="64BAA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6E"/>
    <w:rsid w:val="002D5B6E"/>
    <w:rsid w:val="00857170"/>
    <w:rsid w:val="00B44B04"/>
    <w:rsid w:val="00BC7A28"/>
    <w:rsid w:val="00D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5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5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D5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D5BE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5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5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5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D5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D5BE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praha11@seznam.cz" TargetMode="External"/><Relationship Id="rId13" Type="http://schemas.openxmlformats.org/officeDocument/2006/relationships/hyperlink" Target="mailto:oppp8@volny.cz" TargetMode="External"/><Relationship Id="rId18" Type="http://schemas.openxmlformats.org/officeDocument/2006/relationships/hyperlink" Target="http://www.kppp.c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pppraha.cz" TargetMode="External"/><Relationship Id="rId12" Type="http://schemas.openxmlformats.org/officeDocument/2006/relationships/hyperlink" Target="mailto:ppp-p7@volny.cz" TargetMode="External"/><Relationship Id="rId17" Type="http://schemas.openxmlformats.org/officeDocument/2006/relationships/hyperlink" Target="mailto:poradna@kppp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pppz@volny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radna@ppppraha.cz" TargetMode="External"/><Relationship Id="rId11" Type="http://schemas.openxmlformats.org/officeDocument/2006/relationships/hyperlink" Target="mailto:ppp6@w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radna@pppprahavychod.cz" TargetMode="External"/><Relationship Id="rId10" Type="http://schemas.openxmlformats.org/officeDocument/2006/relationships/hyperlink" Target="mailto:oppp5@volny.cz" TargetMode="External"/><Relationship Id="rId19" Type="http://schemas.openxmlformats.org/officeDocument/2006/relationships/hyperlink" Target="http://www.ppp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pp-modrany.cz" TargetMode="External"/><Relationship Id="rId14" Type="http://schemas.openxmlformats.org/officeDocument/2006/relationships/hyperlink" Target="mailto:ppp10@ppp10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E6AFA15B</Template>
  <TotalTime>15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Daňhelková</dc:creator>
  <cp:lastModifiedBy>Libuše Daňhelková</cp:lastModifiedBy>
  <cp:revision>2</cp:revision>
  <dcterms:created xsi:type="dcterms:W3CDTF">2012-05-15T12:00:00Z</dcterms:created>
  <dcterms:modified xsi:type="dcterms:W3CDTF">2012-05-15T12:15:00Z</dcterms:modified>
</cp:coreProperties>
</file>